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D8F04" w14:textId="50E0D6F2" w:rsidR="008E30C4" w:rsidRPr="00BB1E0E" w:rsidRDefault="008E30C4" w:rsidP="008E30C4">
      <w:pPr>
        <w:spacing w:after="200" w:line="360" w:lineRule="auto"/>
        <w:jc w:val="center"/>
        <w:rPr>
          <w:rFonts w:cs="Times New Roman"/>
          <w:b/>
          <w:sz w:val="28"/>
          <w:szCs w:val="28"/>
        </w:rPr>
      </w:pPr>
      <w:r w:rsidRPr="00BB1E0E">
        <w:rPr>
          <w:rFonts w:cs="Times New Roman"/>
          <w:b/>
          <w:sz w:val="28"/>
          <w:szCs w:val="28"/>
        </w:rPr>
        <w:t>Prioritizing Profitable Prospecting: How to Overcome Sales Call Reluctance</w:t>
      </w:r>
    </w:p>
    <w:p w14:paraId="5B744A8C" w14:textId="2B4A0C7B" w:rsidR="00F4346A" w:rsidRPr="00BB1E0E" w:rsidRDefault="00F4346A" w:rsidP="008E30C4">
      <w:pPr>
        <w:spacing w:after="200" w:line="360" w:lineRule="auto"/>
        <w:jc w:val="center"/>
        <w:rPr>
          <w:rFonts w:cs="Times New Roman"/>
          <w:b/>
        </w:rPr>
      </w:pPr>
      <w:r w:rsidRPr="00BB1E0E">
        <w:rPr>
          <w:rFonts w:cs="Times New Roman"/>
          <w:b/>
        </w:rPr>
        <w:t xml:space="preserve">Connie </w:t>
      </w:r>
      <w:proofErr w:type="spellStart"/>
      <w:r w:rsidRPr="00BB1E0E">
        <w:rPr>
          <w:rFonts w:cs="Times New Roman"/>
          <w:b/>
        </w:rPr>
        <w:t>Kadansky</w:t>
      </w:r>
      <w:proofErr w:type="spellEnd"/>
    </w:p>
    <w:p w14:paraId="7E71560F" w14:textId="1486A708" w:rsidR="0010651E" w:rsidRPr="00BB1E0E" w:rsidRDefault="002E6457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If I</w:t>
      </w:r>
      <w:r w:rsidR="0010651E" w:rsidRPr="00BB1E0E">
        <w:rPr>
          <w:rFonts w:cs="Times New Roman"/>
        </w:rPr>
        <w:t xml:space="preserve"> ask</w:t>
      </w:r>
      <w:r w:rsidRPr="00BB1E0E">
        <w:rPr>
          <w:rFonts w:cs="Times New Roman"/>
        </w:rPr>
        <w:t>ed</w:t>
      </w:r>
      <w:r w:rsidR="0010651E" w:rsidRPr="00BB1E0E">
        <w:rPr>
          <w:rFonts w:cs="Times New Roman"/>
        </w:rPr>
        <w:t xml:space="preserve"> </w:t>
      </w:r>
      <w:r w:rsidRPr="00BB1E0E">
        <w:rPr>
          <w:rFonts w:cs="Times New Roman"/>
        </w:rPr>
        <w:t>if you would</w:t>
      </w:r>
      <w:r w:rsidR="0010651E" w:rsidRPr="00BB1E0E">
        <w:rPr>
          <w:rFonts w:cs="Times New Roman"/>
        </w:rPr>
        <w:t xml:space="preserve"> give me </w:t>
      </w:r>
      <w:r w:rsidRPr="00BB1E0E">
        <w:rPr>
          <w:rFonts w:cs="Times New Roman"/>
        </w:rPr>
        <w:t>$1</w:t>
      </w:r>
      <w:r w:rsidR="0010651E" w:rsidRPr="00BB1E0E">
        <w:rPr>
          <w:rFonts w:cs="Times New Roman"/>
        </w:rPr>
        <w:t xml:space="preserve"> for </w:t>
      </w:r>
      <w:r w:rsidRPr="00BB1E0E">
        <w:rPr>
          <w:rFonts w:cs="Times New Roman"/>
        </w:rPr>
        <w:t xml:space="preserve">a </w:t>
      </w:r>
      <w:r w:rsidR="0010651E" w:rsidRPr="00BB1E0E">
        <w:rPr>
          <w:rFonts w:cs="Times New Roman"/>
        </w:rPr>
        <w:t>$100 bill</w:t>
      </w:r>
      <w:r w:rsidRPr="00BB1E0E">
        <w:rPr>
          <w:rFonts w:cs="Times New Roman"/>
        </w:rPr>
        <w:t>,</w:t>
      </w:r>
      <w:r w:rsidR="0010651E" w:rsidRPr="00BB1E0E">
        <w:rPr>
          <w:rFonts w:cs="Times New Roman"/>
        </w:rPr>
        <w:t xml:space="preserve"> </w:t>
      </w:r>
      <w:r w:rsidRPr="00BB1E0E">
        <w:rPr>
          <w:rFonts w:cs="Times New Roman"/>
        </w:rPr>
        <w:t>would you come forward? If so, what would you</w:t>
      </w:r>
      <w:r w:rsidR="0010651E" w:rsidRPr="00BB1E0E">
        <w:rPr>
          <w:rFonts w:cs="Times New Roman"/>
        </w:rPr>
        <w:t xml:space="preserve"> have to do to capitalize on the opportunity? What was going through your head when I made that offer? Did </w:t>
      </w:r>
      <w:r w:rsidRPr="00BB1E0E">
        <w:rPr>
          <w:rFonts w:cs="Times New Roman"/>
        </w:rPr>
        <w:t>you</w:t>
      </w:r>
      <w:r w:rsidR="0010651E" w:rsidRPr="00BB1E0E">
        <w:rPr>
          <w:rFonts w:cs="Times New Roman"/>
        </w:rPr>
        <w:t xml:space="preserve"> take a risk in coming forward? What was that risk? </w:t>
      </w:r>
      <w:r w:rsidRPr="00BB1E0E">
        <w:rPr>
          <w:rFonts w:cs="Times New Roman"/>
        </w:rPr>
        <w:t>O</w:t>
      </w:r>
      <w:r w:rsidR="0010651E" w:rsidRPr="00BB1E0E">
        <w:rPr>
          <w:rFonts w:cs="Times New Roman"/>
        </w:rPr>
        <w:t>pportunities are everywhere</w:t>
      </w:r>
      <w:r w:rsidR="008E30C4" w:rsidRPr="00BB1E0E">
        <w:rPr>
          <w:rFonts w:cs="Times New Roman"/>
        </w:rPr>
        <w:t xml:space="preserve">. </w:t>
      </w:r>
      <w:r w:rsidR="0010651E" w:rsidRPr="00BB1E0E">
        <w:rPr>
          <w:rFonts w:cs="Times New Roman"/>
        </w:rPr>
        <w:t>We need to recognize them and capitalize on them</w:t>
      </w:r>
      <w:r w:rsidR="008E30C4" w:rsidRPr="00BB1E0E">
        <w:rPr>
          <w:rFonts w:cs="Times New Roman"/>
        </w:rPr>
        <w:t xml:space="preserve">. </w:t>
      </w:r>
      <w:r w:rsidR="001023A9" w:rsidRPr="00BB1E0E">
        <w:rPr>
          <w:rFonts w:cs="Times New Roman"/>
        </w:rPr>
        <w:t>How many opportunities are you missing bec</w:t>
      </w:r>
      <w:r w:rsidR="00404C64" w:rsidRPr="00BB1E0E">
        <w:rPr>
          <w:rFonts w:cs="Times New Roman"/>
        </w:rPr>
        <w:t>ause you talk yourself out of them</w:t>
      </w:r>
      <w:r w:rsidR="001023A9" w:rsidRPr="00BB1E0E">
        <w:rPr>
          <w:rFonts w:cs="Times New Roman"/>
        </w:rPr>
        <w:t>?</w:t>
      </w:r>
    </w:p>
    <w:p w14:paraId="0F956858" w14:textId="1EBD94DF" w:rsidR="001023A9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To prospect consis</w:t>
      </w:r>
      <w:r w:rsidR="001023A9" w:rsidRPr="00BB1E0E">
        <w:rPr>
          <w:rFonts w:cs="Times New Roman"/>
        </w:rPr>
        <w:t>tently and successfully</w:t>
      </w:r>
      <w:r w:rsidR="00022F7C" w:rsidRPr="00BB1E0E">
        <w:rPr>
          <w:rFonts w:cs="Times New Roman"/>
        </w:rPr>
        <w:t>,</w:t>
      </w:r>
      <w:r w:rsidR="001023A9" w:rsidRPr="00BB1E0E">
        <w:rPr>
          <w:rFonts w:cs="Times New Roman"/>
        </w:rPr>
        <w:t xml:space="preserve"> </w:t>
      </w:r>
      <w:r w:rsidR="00485166" w:rsidRPr="00BB1E0E">
        <w:rPr>
          <w:rFonts w:cs="Times New Roman"/>
        </w:rPr>
        <w:t>advisors</w:t>
      </w:r>
      <w:r w:rsidRPr="00BB1E0E">
        <w:rPr>
          <w:rFonts w:cs="Times New Roman"/>
        </w:rPr>
        <w:t xml:space="preserve"> need the foundation of a </w:t>
      </w:r>
      <w:r w:rsidR="00022F7C" w:rsidRPr="00BB1E0E">
        <w:rPr>
          <w:rFonts w:cs="Times New Roman"/>
        </w:rPr>
        <w:t>v</w:t>
      </w:r>
      <w:r w:rsidRPr="00BB1E0E">
        <w:rPr>
          <w:rFonts w:cs="Times New Roman"/>
        </w:rPr>
        <w:t>ision that magnetizes them beyond their comfort zone</w:t>
      </w:r>
      <w:r w:rsidR="008E30C4" w:rsidRPr="00BB1E0E">
        <w:rPr>
          <w:rFonts w:cs="Times New Roman"/>
        </w:rPr>
        <w:t xml:space="preserve">. </w:t>
      </w:r>
      <w:r w:rsidR="001023A9" w:rsidRPr="00BB1E0E">
        <w:rPr>
          <w:rFonts w:cs="Times New Roman"/>
        </w:rPr>
        <w:t>Vision is the starting point of all high performance</w:t>
      </w:r>
      <w:r w:rsidR="008E30C4" w:rsidRPr="00BB1E0E">
        <w:rPr>
          <w:rFonts w:cs="Times New Roman"/>
        </w:rPr>
        <w:t xml:space="preserve">. </w:t>
      </w:r>
      <w:r w:rsidR="001023A9" w:rsidRPr="00BB1E0E">
        <w:rPr>
          <w:rFonts w:cs="Times New Roman"/>
        </w:rPr>
        <w:t>You create things twice</w:t>
      </w:r>
      <w:r w:rsidR="00022F7C" w:rsidRPr="00BB1E0E">
        <w:rPr>
          <w:rFonts w:cs="Times New Roman"/>
        </w:rPr>
        <w:t>—</w:t>
      </w:r>
      <w:r w:rsidR="001023A9" w:rsidRPr="00BB1E0E">
        <w:rPr>
          <w:rFonts w:cs="Times New Roman"/>
        </w:rPr>
        <w:t>first mentally, then physically</w:t>
      </w:r>
      <w:r w:rsidR="008E30C4" w:rsidRPr="00BB1E0E">
        <w:rPr>
          <w:rFonts w:cs="Times New Roman"/>
        </w:rPr>
        <w:t xml:space="preserve">. </w:t>
      </w:r>
      <w:r w:rsidR="001023A9" w:rsidRPr="00BB1E0E">
        <w:rPr>
          <w:rFonts w:cs="Times New Roman"/>
        </w:rPr>
        <w:t>The biggest barrier to high performance is not the physical manifestation but the mental creation</w:t>
      </w:r>
      <w:r w:rsidR="008E30C4" w:rsidRPr="00BB1E0E">
        <w:rPr>
          <w:rFonts w:cs="Times New Roman"/>
        </w:rPr>
        <w:t xml:space="preserve">. </w:t>
      </w:r>
      <w:r w:rsidR="001023A9" w:rsidRPr="00BB1E0E">
        <w:rPr>
          <w:rFonts w:cs="Times New Roman"/>
        </w:rPr>
        <w:t>You will never outpace your mental models</w:t>
      </w:r>
      <w:r w:rsidR="008E30C4" w:rsidRPr="00BB1E0E">
        <w:rPr>
          <w:rFonts w:cs="Times New Roman"/>
        </w:rPr>
        <w:t xml:space="preserve">. </w:t>
      </w:r>
      <w:r w:rsidR="001023A9" w:rsidRPr="00BB1E0E">
        <w:rPr>
          <w:rFonts w:cs="Times New Roman"/>
        </w:rPr>
        <w:t>Vision is the first place where you engage your thinking about what is possible for you</w:t>
      </w:r>
      <w:r w:rsidR="008E30C4" w:rsidRPr="00BB1E0E">
        <w:rPr>
          <w:rFonts w:cs="Times New Roman"/>
        </w:rPr>
        <w:t xml:space="preserve">. </w:t>
      </w:r>
      <w:r w:rsidR="001023A9" w:rsidRPr="00BB1E0E">
        <w:rPr>
          <w:rFonts w:cs="Times New Roman"/>
        </w:rPr>
        <w:t>Vision creates ownership.</w:t>
      </w:r>
    </w:p>
    <w:p w14:paraId="55EED000" w14:textId="012178E6" w:rsidR="0010651E" w:rsidRPr="00BB1E0E" w:rsidRDefault="007E3197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  <w:noProof/>
        </w:rPr>
        <w:drawing>
          <wp:inline distT="0" distB="0" distL="0" distR="0" wp14:anchorId="2BBDB58A" wp14:editId="645689C8">
            <wp:extent cx="5257800" cy="3440601"/>
            <wp:effectExtent l="0" t="0" r="0" b="127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4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5AE7EAB" w14:textId="2F26BB00" w:rsidR="0010651E" w:rsidRPr="00BB1E0E" w:rsidRDefault="007E3197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  <w:noProof/>
        </w:rPr>
        <w:lastRenderedPageBreak/>
        <w:drawing>
          <wp:inline distT="0" distB="0" distL="0" distR="0" wp14:anchorId="7BE0CB02" wp14:editId="108876B1">
            <wp:extent cx="5943600" cy="3394710"/>
            <wp:effectExtent l="0" t="0" r="0" b="0"/>
            <wp:docPr id="1027" name="Picture 3" descr="Imágenes integrada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Imágenes integradas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ED103EE" w14:textId="6208E625" w:rsidR="00452E75" w:rsidRPr="00BB1E0E" w:rsidRDefault="00022F7C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W</w:t>
      </w:r>
      <w:r w:rsidR="00452E75" w:rsidRPr="00BB1E0E">
        <w:rPr>
          <w:rFonts w:cs="Times New Roman"/>
        </w:rPr>
        <w:t xml:space="preserve">hat is missing in </w:t>
      </w:r>
      <w:r w:rsidRPr="00BB1E0E">
        <w:rPr>
          <w:rFonts w:cs="Times New Roman"/>
        </w:rPr>
        <w:t xml:space="preserve">your </w:t>
      </w:r>
      <w:r w:rsidR="00452E75" w:rsidRPr="00BB1E0E">
        <w:rPr>
          <w:rFonts w:cs="Times New Roman"/>
        </w:rPr>
        <w:t>Profitable Prospecting Equation</w:t>
      </w:r>
      <w:r w:rsidRPr="00BB1E0E">
        <w:rPr>
          <w:rFonts w:cs="Times New Roman"/>
        </w:rPr>
        <w:t>?</w:t>
      </w:r>
      <w:r w:rsidR="00452E75" w:rsidRPr="00BB1E0E">
        <w:rPr>
          <w:rFonts w:cs="Times New Roman"/>
        </w:rPr>
        <w:t xml:space="preserve"> </w:t>
      </w:r>
      <w:r w:rsidRPr="00BB1E0E">
        <w:rPr>
          <w:rFonts w:cs="Times New Roman"/>
        </w:rPr>
        <w:t>What</w:t>
      </w:r>
      <w:r w:rsidR="00452E75" w:rsidRPr="00BB1E0E">
        <w:rPr>
          <w:rFonts w:cs="Times New Roman"/>
        </w:rPr>
        <w:t xml:space="preserve"> is missing in </w:t>
      </w:r>
      <w:r w:rsidRPr="00BB1E0E">
        <w:rPr>
          <w:rFonts w:cs="Times New Roman"/>
        </w:rPr>
        <w:t xml:space="preserve">your </w:t>
      </w:r>
      <w:r w:rsidR="00452E75" w:rsidRPr="00BB1E0E">
        <w:rPr>
          <w:rFonts w:cs="Times New Roman"/>
        </w:rPr>
        <w:t xml:space="preserve">Consistent Action </w:t>
      </w:r>
      <w:r w:rsidR="002E6457" w:rsidRPr="00BB1E0E">
        <w:rPr>
          <w:rFonts w:cs="Times New Roman"/>
        </w:rPr>
        <w:t>E</w:t>
      </w:r>
      <w:r w:rsidR="00452E75" w:rsidRPr="00BB1E0E">
        <w:rPr>
          <w:rFonts w:cs="Times New Roman"/>
        </w:rPr>
        <w:t>quation</w:t>
      </w:r>
      <w:r w:rsidRPr="00BB1E0E">
        <w:rPr>
          <w:rFonts w:cs="Times New Roman"/>
        </w:rPr>
        <w:t>?</w:t>
      </w:r>
    </w:p>
    <w:p w14:paraId="523E4AD3" w14:textId="79FC33EE" w:rsidR="0010651E" w:rsidRPr="00BB1E0E" w:rsidRDefault="00022F7C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Use this</w:t>
      </w:r>
      <w:r w:rsidR="0010651E" w:rsidRPr="00BB1E0E">
        <w:rPr>
          <w:rFonts w:cs="Times New Roman"/>
        </w:rPr>
        <w:t xml:space="preserve"> mind</w:t>
      </w:r>
      <w:r w:rsidRPr="00BB1E0E">
        <w:rPr>
          <w:rFonts w:cs="Times New Roman"/>
        </w:rPr>
        <w:t>-</w:t>
      </w:r>
      <w:r w:rsidR="0010651E" w:rsidRPr="00BB1E0E">
        <w:rPr>
          <w:rFonts w:cs="Times New Roman"/>
        </w:rPr>
        <w:t xml:space="preserve">set: </w:t>
      </w:r>
      <w:r w:rsidRPr="00BB1E0E">
        <w:rPr>
          <w:rFonts w:cs="Times New Roman"/>
        </w:rPr>
        <w:t>“</w:t>
      </w:r>
      <w:r w:rsidR="0010651E" w:rsidRPr="00BB1E0E">
        <w:rPr>
          <w:rFonts w:cs="Times New Roman"/>
        </w:rPr>
        <w:t>I am a professional lead generator who happens to sell insurance.</w:t>
      </w:r>
      <w:r w:rsidRPr="00BB1E0E">
        <w:rPr>
          <w:rFonts w:cs="Times New Roman"/>
        </w:rPr>
        <w:t>”</w:t>
      </w:r>
      <w:r w:rsidR="0010651E" w:rsidRPr="00BB1E0E">
        <w:rPr>
          <w:rFonts w:cs="Times New Roman"/>
        </w:rPr>
        <w:t xml:space="preserve"> Admitting this as a fact does not diminish your education, experience, </w:t>
      </w:r>
      <w:r w:rsidRPr="00BB1E0E">
        <w:rPr>
          <w:rFonts w:cs="Times New Roman"/>
        </w:rPr>
        <w:t xml:space="preserve">and </w:t>
      </w:r>
      <w:r w:rsidR="0010651E" w:rsidRPr="00BB1E0E">
        <w:rPr>
          <w:rFonts w:cs="Times New Roman"/>
        </w:rPr>
        <w:t>credentials</w:t>
      </w:r>
      <w:r w:rsidR="008E30C4" w:rsidRPr="00BB1E0E">
        <w:rPr>
          <w:rFonts w:cs="Times New Roman"/>
        </w:rPr>
        <w:t xml:space="preserve">. </w:t>
      </w:r>
      <w:r w:rsidR="0010651E" w:rsidRPr="00BB1E0E">
        <w:rPr>
          <w:rFonts w:cs="Times New Roman"/>
        </w:rPr>
        <w:t>It is a mind</w:t>
      </w:r>
      <w:r w:rsidRPr="00BB1E0E">
        <w:rPr>
          <w:rFonts w:cs="Times New Roman"/>
        </w:rPr>
        <w:t>-</w:t>
      </w:r>
      <w:r w:rsidR="0010651E" w:rsidRPr="00BB1E0E">
        <w:rPr>
          <w:rFonts w:cs="Times New Roman"/>
        </w:rPr>
        <w:t>set that you are responsible for generating your leads.</w:t>
      </w:r>
    </w:p>
    <w:p w14:paraId="3AC95F4A" w14:textId="3995E5B2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Everyone needs three vibrant lead generation channels</w:t>
      </w:r>
      <w:r w:rsidR="008E30C4" w:rsidRPr="00BB1E0E">
        <w:rPr>
          <w:rFonts w:cs="Times New Roman"/>
        </w:rPr>
        <w:t xml:space="preserve">. </w:t>
      </w:r>
      <w:r w:rsidR="00022F7C" w:rsidRPr="00BB1E0E">
        <w:rPr>
          <w:rFonts w:cs="Times New Roman"/>
        </w:rPr>
        <w:t>I w</w:t>
      </w:r>
      <w:r w:rsidRPr="00BB1E0E">
        <w:rPr>
          <w:rFonts w:cs="Times New Roman"/>
        </w:rPr>
        <w:t xml:space="preserve">ill talk about the high-value activities that </w:t>
      </w:r>
      <w:r w:rsidR="00485166" w:rsidRPr="00BB1E0E">
        <w:rPr>
          <w:rFonts w:cs="Times New Roman"/>
        </w:rPr>
        <w:t>advisors</w:t>
      </w:r>
      <w:r w:rsidRPr="00BB1E0E">
        <w:rPr>
          <w:rFonts w:cs="Times New Roman"/>
        </w:rPr>
        <w:t xml:space="preserve"> are 100</w:t>
      </w:r>
      <w:r w:rsidR="00022F7C" w:rsidRPr="00BB1E0E">
        <w:rPr>
          <w:rFonts w:cs="Times New Roman"/>
        </w:rPr>
        <w:t xml:space="preserve"> percent</w:t>
      </w:r>
      <w:r w:rsidRPr="00BB1E0E">
        <w:rPr>
          <w:rFonts w:cs="Times New Roman"/>
        </w:rPr>
        <w:t xml:space="preserve"> responsible for </w:t>
      </w:r>
      <w:r w:rsidR="004942EC" w:rsidRPr="00BB1E0E">
        <w:rPr>
          <w:rFonts w:cs="Times New Roman"/>
        </w:rPr>
        <w:t>on a consistent basis</w:t>
      </w:r>
      <w:r w:rsidRPr="00BB1E0E">
        <w:rPr>
          <w:rFonts w:cs="Times New Roman"/>
        </w:rPr>
        <w:t>.</w:t>
      </w:r>
    </w:p>
    <w:p w14:paraId="315818CF" w14:textId="141EB500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 xml:space="preserve">Having an </w:t>
      </w:r>
      <w:r w:rsidR="00022F7C" w:rsidRPr="00BB1E0E">
        <w:rPr>
          <w:rFonts w:cs="Times New Roman"/>
        </w:rPr>
        <w:t>o</w:t>
      </w:r>
      <w:r w:rsidRPr="00BB1E0E">
        <w:rPr>
          <w:rFonts w:cs="Times New Roman"/>
        </w:rPr>
        <w:t xml:space="preserve">utward </w:t>
      </w:r>
      <w:r w:rsidR="00022F7C" w:rsidRPr="00BB1E0E">
        <w:rPr>
          <w:rFonts w:cs="Times New Roman"/>
        </w:rPr>
        <w:t>m</w:t>
      </w:r>
      <w:r w:rsidRPr="00BB1E0E">
        <w:rPr>
          <w:rFonts w:cs="Times New Roman"/>
        </w:rPr>
        <w:t>ind</w:t>
      </w:r>
      <w:r w:rsidR="00022F7C" w:rsidRPr="00BB1E0E">
        <w:rPr>
          <w:rFonts w:cs="Times New Roman"/>
        </w:rPr>
        <w:t>-</w:t>
      </w:r>
      <w:r w:rsidRPr="00BB1E0E">
        <w:rPr>
          <w:rFonts w:cs="Times New Roman"/>
        </w:rPr>
        <w:t>set</w:t>
      </w:r>
      <w:r w:rsidR="00022F7C" w:rsidRPr="00BB1E0E">
        <w:rPr>
          <w:rFonts w:cs="Times New Roman"/>
        </w:rPr>
        <w:t>:</w:t>
      </w:r>
      <w:r w:rsidRPr="00BB1E0E">
        <w:rPr>
          <w:rFonts w:cs="Times New Roman"/>
        </w:rPr>
        <w:t xml:space="preserve"> </w:t>
      </w:r>
      <w:r w:rsidR="00022F7C" w:rsidRPr="00BB1E0E">
        <w:rPr>
          <w:rFonts w:cs="Times New Roman"/>
        </w:rPr>
        <w:t>Y</w:t>
      </w:r>
      <w:r w:rsidRPr="00BB1E0E">
        <w:rPr>
          <w:rFonts w:cs="Times New Roman"/>
        </w:rPr>
        <w:t>ou solve people</w:t>
      </w:r>
      <w:r w:rsidR="00022F7C" w:rsidRPr="00BB1E0E">
        <w:rPr>
          <w:rFonts w:cs="Times New Roman"/>
        </w:rPr>
        <w:t>’</w:t>
      </w:r>
      <w:r w:rsidRPr="00BB1E0E">
        <w:rPr>
          <w:rFonts w:cs="Times New Roman"/>
        </w:rPr>
        <w:t>s problems for a profit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 xml:space="preserve">You are on a rescue mission to help people achieve their goals to protect their families, businesses, assets, </w:t>
      </w:r>
      <w:r w:rsidR="00022F7C" w:rsidRPr="00BB1E0E">
        <w:rPr>
          <w:rFonts w:cs="Times New Roman"/>
        </w:rPr>
        <w:t xml:space="preserve">and </w:t>
      </w:r>
      <w:r w:rsidRPr="00BB1E0E">
        <w:rPr>
          <w:rFonts w:cs="Times New Roman"/>
        </w:rPr>
        <w:t>legacy.</w:t>
      </w:r>
    </w:p>
    <w:p w14:paraId="1BBC7D0A" w14:textId="22011D28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When salespeople hesitate to prospect and promote, they are focused inward</w:t>
      </w:r>
      <w:r w:rsidR="005C01AC" w:rsidRPr="00BB1E0E">
        <w:rPr>
          <w:rFonts w:cs="Times New Roman"/>
        </w:rPr>
        <w:t xml:space="preserve"> (self-protect mode)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 xml:space="preserve">They see the proactivity as a </w:t>
      </w:r>
      <w:r w:rsidR="00022F7C" w:rsidRPr="00BB1E0E">
        <w:rPr>
          <w:rFonts w:cs="Times New Roman"/>
        </w:rPr>
        <w:t>“</w:t>
      </w:r>
      <w:r w:rsidRPr="00BB1E0E">
        <w:rPr>
          <w:rFonts w:cs="Times New Roman"/>
        </w:rPr>
        <w:t>threat.</w:t>
      </w:r>
      <w:r w:rsidR="00022F7C" w:rsidRPr="00BB1E0E">
        <w:rPr>
          <w:rFonts w:cs="Times New Roman"/>
        </w:rPr>
        <w:t>”</w:t>
      </w:r>
      <w:r w:rsidRPr="00BB1E0E">
        <w:rPr>
          <w:rFonts w:cs="Times New Roman"/>
        </w:rPr>
        <w:t xml:space="preserve"> Sales </w:t>
      </w:r>
      <w:r w:rsidR="00022F7C" w:rsidRPr="00BB1E0E">
        <w:rPr>
          <w:rFonts w:cs="Times New Roman"/>
        </w:rPr>
        <w:t>c</w:t>
      </w:r>
      <w:r w:rsidRPr="00BB1E0E">
        <w:rPr>
          <w:rFonts w:cs="Times New Roman"/>
        </w:rPr>
        <w:t xml:space="preserve">all </w:t>
      </w:r>
      <w:r w:rsidR="00022F7C" w:rsidRPr="00BB1E0E">
        <w:rPr>
          <w:rFonts w:cs="Times New Roman"/>
        </w:rPr>
        <w:t>r</w:t>
      </w:r>
      <w:r w:rsidRPr="00BB1E0E">
        <w:rPr>
          <w:rFonts w:cs="Times New Roman"/>
        </w:rPr>
        <w:t>eluctance is fear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Fear is a mental response to a perceived threat.</w:t>
      </w:r>
    </w:p>
    <w:p w14:paraId="597D1EB7" w14:textId="1FC84559" w:rsidR="00141C01" w:rsidRPr="00BB1E0E" w:rsidRDefault="00141C01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There is uncertainty when we prospect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Uncertainty fuels anxiety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It is the not knowing that leads to distress that stimulates fear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Fear creates doubt</w:t>
      </w:r>
      <w:r w:rsidR="00022F7C" w:rsidRPr="00BB1E0E">
        <w:rPr>
          <w:rFonts w:cs="Times New Roman"/>
        </w:rPr>
        <w:t>,</w:t>
      </w:r>
      <w:r w:rsidRPr="00BB1E0E">
        <w:rPr>
          <w:rFonts w:cs="Times New Roman"/>
        </w:rPr>
        <w:t xml:space="preserve"> and doubt wastes energy</w:t>
      </w:r>
      <w:r w:rsidR="008E30C4" w:rsidRPr="00BB1E0E">
        <w:rPr>
          <w:rFonts w:cs="Times New Roman"/>
        </w:rPr>
        <w:t xml:space="preserve">. </w:t>
      </w:r>
      <w:r w:rsidR="001F2822" w:rsidRPr="00BB1E0E">
        <w:rPr>
          <w:rFonts w:cs="Times New Roman"/>
        </w:rPr>
        <w:t xml:space="preserve">There is one </w:t>
      </w:r>
      <w:r w:rsidR="001F2822" w:rsidRPr="00BB1E0E">
        <w:rPr>
          <w:rFonts w:cs="Times New Roman"/>
        </w:rPr>
        <w:lastRenderedPageBreak/>
        <w:t xml:space="preserve">beautiful aspiration/characteristic that </w:t>
      </w:r>
      <w:r w:rsidR="0019451B" w:rsidRPr="00BB1E0E">
        <w:rPr>
          <w:rFonts w:cs="Times New Roman"/>
        </w:rPr>
        <w:t>takes away the need for certainty</w:t>
      </w:r>
      <w:r w:rsidR="008E30C4" w:rsidRPr="00BB1E0E">
        <w:rPr>
          <w:rFonts w:cs="Times New Roman"/>
        </w:rPr>
        <w:t xml:space="preserve">. </w:t>
      </w:r>
      <w:r w:rsidR="0019451B" w:rsidRPr="00BB1E0E">
        <w:rPr>
          <w:rFonts w:cs="Times New Roman"/>
        </w:rPr>
        <w:t>Guess what that is? Curiosity!</w:t>
      </w:r>
    </w:p>
    <w:p w14:paraId="2915B92F" w14:textId="798C1EF1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 xml:space="preserve">How do you know if you are experiencing </w:t>
      </w:r>
      <w:r w:rsidR="00022F7C" w:rsidRPr="00BB1E0E">
        <w:rPr>
          <w:rFonts w:cs="Times New Roman"/>
        </w:rPr>
        <w:t>c</w:t>
      </w:r>
      <w:r w:rsidRPr="00BB1E0E">
        <w:rPr>
          <w:rFonts w:cs="Times New Roman"/>
        </w:rPr>
        <w:t xml:space="preserve">all </w:t>
      </w:r>
      <w:r w:rsidR="00022F7C" w:rsidRPr="00BB1E0E">
        <w:rPr>
          <w:rFonts w:cs="Times New Roman"/>
        </w:rPr>
        <w:t>r</w:t>
      </w:r>
      <w:r w:rsidRPr="00BB1E0E">
        <w:rPr>
          <w:rFonts w:cs="Times New Roman"/>
        </w:rPr>
        <w:t>eluctance? How much money is in your wallet? Your investment portfolio? Call reluctance shows up first in your bank account.</w:t>
      </w:r>
    </w:p>
    <w:p w14:paraId="33A94870" w14:textId="0905DA09" w:rsidR="0010651E" w:rsidRPr="00BB1E0E" w:rsidRDefault="00022F7C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There are o</w:t>
      </w:r>
      <w:r w:rsidR="0010651E" w:rsidRPr="00BB1E0E">
        <w:rPr>
          <w:rFonts w:cs="Times New Roman"/>
        </w:rPr>
        <w:t xml:space="preserve">nly two ways to experience prospecting: </w:t>
      </w:r>
      <w:r w:rsidRPr="00BB1E0E">
        <w:rPr>
          <w:rFonts w:cs="Times New Roman"/>
        </w:rPr>
        <w:t>a</w:t>
      </w:r>
      <w:r w:rsidR="0010651E" w:rsidRPr="00BB1E0E">
        <w:rPr>
          <w:rFonts w:cs="Times New Roman"/>
        </w:rPr>
        <w:t xml:space="preserve">s an opportunity or </w:t>
      </w:r>
      <w:r w:rsidR="003B36AF" w:rsidRPr="00BB1E0E">
        <w:rPr>
          <w:rFonts w:cs="Times New Roman"/>
        </w:rPr>
        <w:t xml:space="preserve">as </w:t>
      </w:r>
      <w:r w:rsidR="0010651E" w:rsidRPr="00BB1E0E">
        <w:rPr>
          <w:rFonts w:cs="Times New Roman"/>
        </w:rPr>
        <w:t>an emotional threat.</w:t>
      </w:r>
    </w:p>
    <w:p w14:paraId="004CB6D3" w14:textId="1544F827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 xml:space="preserve">Sales </w:t>
      </w:r>
      <w:r w:rsidR="00022F7C" w:rsidRPr="00BB1E0E">
        <w:rPr>
          <w:rFonts w:cs="Times New Roman"/>
        </w:rPr>
        <w:t>c</w:t>
      </w:r>
      <w:r w:rsidRPr="00BB1E0E">
        <w:rPr>
          <w:rFonts w:cs="Times New Roman"/>
        </w:rPr>
        <w:t xml:space="preserve">all </w:t>
      </w:r>
      <w:r w:rsidR="00022F7C" w:rsidRPr="00BB1E0E">
        <w:rPr>
          <w:rFonts w:cs="Times New Roman"/>
        </w:rPr>
        <w:t>r</w:t>
      </w:r>
      <w:r w:rsidRPr="00BB1E0E">
        <w:rPr>
          <w:rFonts w:cs="Times New Roman"/>
        </w:rPr>
        <w:t>eluctance is the emotional hesitation to prospect and promote.</w:t>
      </w:r>
    </w:p>
    <w:p w14:paraId="1A0E70BB" w14:textId="58C6B4B2" w:rsidR="0010651E" w:rsidRPr="00BB1E0E" w:rsidRDefault="00022F7C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There are f</w:t>
      </w:r>
      <w:r w:rsidR="0010651E" w:rsidRPr="00BB1E0E">
        <w:rPr>
          <w:rFonts w:cs="Times New Roman"/>
        </w:rPr>
        <w:t xml:space="preserve">our steps to </w:t>
      </w:r>
      <w:r w:rsidRPr="00BB1E0E">
        <w:rPr>
          <w:rFonts w:cs="Times New Roman"/>
        </w:rPr>
        <w:t>o</w:t>
      </w:r>
      <w:r w:rsidR="0010651E" w:rsidRPr="00BB1E0E">
        <w:rPr>
          <w:rFonts w:cs="Times New Roman"/>
        </w:rPr>
        <w:t>vercom</w:t>
      </w:r>
      <w:r w:rsidR="002E6457" w:rsidRPr="00BB1E0E">
        <w:rPr>
          <w:rFonts w:cs="Times New Roman"/>
        </w:rPr>
        <w:t>ing</w:t>
      </w:r>
      <w:r w:rsidR="0010651E" w:rsidRPr="00BB1E0E">
        <w:rPr>
          <w:rFonts w:cs="Times New Roman"/>
        </w:rPr>
        <w:t xml:space="preserve"> </w:t>
      </w:r>
      <w:r w:rsidRPr="00BB1E0E">
        <w:rPr>
          <w:rFonts w:cs="Times New Roman"/>
        </w:rPr>
        <w:t>s</w:t>
      </w:r>
      <w:r w:rsidR="0010651E" w:rsidRPr="00BB1E0E">
        <w:rPr>
          <w:rFonts w:cs="Times New Roman"/>
        </w:rPr>
        <w:t xml:space="preserve">ales </w:t>
      </w:r>
      <w:r w:rsidRPr="00BB1E0E">
        <w:rPr>
          <w:rFonts w:cs="Times New Roman"/>
        </w:rPr>
        <w:t>c</w:t>
      </w:r>
      <w:r w:rsidR="0010651E" w:rsidRPr="00BB1E0E">
        <w:rPr>
          <w:rFonts w:cs="Times New Roman"/>
        </w:rPr>
        <w:t xml:space="preserve">all </w:t>
      </w:r>
      <w:r w:rsidRPr="00BB1E0E">
        <w:rPr>
          <w:rFonts w:cs="Times New Roman"/>
        </w:rPr>
        <w:t>r</w:t>
      </w:r>
      <w:r w:rsidR="0010651E" w:rsidRPr="00BB1E0E">
        <w:rPr>
          <w:rFonts w:cs="Times New Roman"/>
        </w:rPr>
        <w:t>eluctance:</w:t>
      </w:r>
    </w:p>
    <w:p w14:paraId="370772A1" w14:textId="77777777" w:rsidR="0010651E" w:rsidRPr="00BB1E0E" w:rsidRDefault="0010651E" w:rsidP="00BB1E0E">
      <w:pPr>
        <w:pStyle w:val="ListParagraph"/>
        <w:numPr>
          <w:ilvl w:val="0"/>
          <w:numId w:val="5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Aware</w:t>
      </w:r>
    </w:p>
    <w:p w14:paraId="33C55147" w14:textId="75B0E4F0" w:rsidR="0010651E" w:rsidRPr="00BB1E0E" w:rsidRDefault="0010651E" w:rsidP="00BB1E0E">
      <w:pPr>
        <w:pStyle w:val="ListParagraph"/>
        <w:numPr>
          <w:ilvl w:val="0"/>
          <w:numId w:val="5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Assess</w:t>
      </w:r>
    </w:p>
    <w:p w14:paraId="33CBE517" w14:textId="77777777" w:rsidR="0010651E" w:rsidRPr="00BB1E0E" w:rsidRDefault="0010651E" w:rsidP="00BB1E0E">
      <w:pPr>
        <w:pStyle w:val="ListParagraph"/>
        <w:numPr>
          <w:ilvl w:val="0"/>
          <w:numId w:val="5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Admit (not comfortable to admit)</w:t>
      </w:r>
    </w:p>
    <w:p w14:paraId="30206418" w14:textId="77777777" w:rsidR="0010651E" w:rsidRPr="00BB1E0E" w:rsidRDefault="0010651E" w:rsidP="00BB1E0E">
      <w:pPr>
        <w:pStyle w:val="ListParagraph"/>
        <w:numPr>
          <w:ilvl w:val="0"/>
          <w:numId w:val="5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Apply (proven techniques)</w:t>
      </w:r>
    </w:p>
    <w:p w14:paraId="2FEE31C3" w14:textId="5C7330E6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Confidence</w:t>
      </w:r>
      <w:r w:rsidR="00022F7C" w:rsidRPr="00BB1E0E">
        <w:rPr>
          <w:rFonts w:cs="Times New Roman"/>
        </w:rPr>
        <w:t xml:space="preserve"> is t</w:t>
      </w:r>
      <w:r w:rsidRPr="00BB1E0E">
        <w:rPr>
          <w:rFonts w:cs="Times New Roman"/>
        </w:rPr>
        <w:t>he ability to transform fear into focused-related thinking, communication (internal and external)</w:t>
      </w:r>
      <w:r w:rsidR="00022F7C" w:rsidRPr="00BB1E0E">
        <w:rPr>
          <w:rFonts w:cs="Times New Roman"/>
        </w:rPr>
        <w:t>,</w:t>
      </w:r>
      <w:r w:rsidRPr="00BB1E0E">
        <w:rPr>
          <w:rFonts w:cs="Times New Roman"/>
        </w:rPr>
        <w:t xml:space="preserve"> and action</w:t>
      </w:r>
      <w:r w:rsidR="00022F7C" w:rsidRPr="00BB1E0E">
        <w:rPr>
          <w:rFonts w:cs="Times New Roman"/>
        </w:rPr>
        <w:t>.</w:t>
      </w:r>
    </w:p>
    <w:p w14:paraId="3FFFCDE8" w14:textId="74E21274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 xml:space="preserve">What blocks your </w:t>
      </w:r>
      <w:r w:rsidR="00022F7C" w:rsidRPr="00BB1E0E">
        <w:rPr>
          <w:rFonts w:cs="Times New Roman"/>
        </w:rPr>
        <w:t>p</w:t>
      </w:r>
      <w:r w:rsidRPr="00BB1E0E">
        <w:rPr>
          <w:rFonts w:cs="Times New Roman"/>
        </w:rPr>
        <w:t xml:space="preserve">rospecting </w:t>
      </w:r>
      <w:r w:rsidR="00022F7C" w:rsidRPr="00BB1E0E">
        <w:rPr>
          <w:rFonts w:cs="Times New Roman"/>
        </w:rPr>
        <w:t>s</w:t>
      </w:r>
      <w:r w:rsidRPr="00BB1E0E">
        <w:rPr>
          <w:rFonts w:cs="Times New Roman"/>
        </w:rPr>
        <w:t>uccess?</w:t>
      </w:r>
    </w:p>
    <w:p w14:paraId="538B06A3" w14:textId="1FEAD20C" w:rsidR="0010651E" w:rsidRPr="00BB1E0E" w:rsidRDefault="0010651E" w:rsidP="00BB1E0E">
      <w:pPr>
        <w:pStyle w:val="ListParagraph"/>
        <w:numPr>
          <w:ilvl w:val="0"/>
          <w:numId w:val="6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 xml:space="preserve">Limited </w:t>
      </w:r>
      <w:r w:rsidR="00022F7C" w:rsidRPr="00BB1E0E">
        <w:rPr>
          <w:rFonts w:cs="Times New Roman"/>
        </w:rPr>
        <w:t>b</w:t>
      </w:r>
      <w:r w:rsidRPr="00BB1E0E">
        <w:rPr>
          <w:rFonts w:cs="Times New Roman"/>
        </w:rPr>
        <w:t>eliefs</w:t>
      </w:r>
    </w:p>
    <w:p w14:paraId="178A6E63" w14:textId="77777777" w:rsidR="0010651E" w:rsidRPr="00BB1E0E" w:rsidRDefault="0010651E" w:rsidP="00BB1E0E">
      <w:pPr>
        <w:pStyle w:val="ListParagraph"/>
        <w:numPr>
          <w:ilvl w:val="0"/>
          <w:numId w:val="6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Assumptions (experience + emotion)</w:t>
      </w:r>
    </w:p>
    <w:p w14:paraId="34B99745" w14:textId="0E88CB0A" w:rsidR="0010651E" w:rsidRPr="00BB1E0E" w:rsidRDefault="0010651E" w:rsidP="00BB1E0E">
      <w:pPr>
        <w:pStyle w:val="ListParagraph"/>
        <w:numPr>
          <w:ilvl w:val="0"/>
          <w:numId w:val="6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Perspectives/</w:t>
      </w:r>
      <w:r w:rsidR="00022F7C" w:rsidRPr="00BB1E0E">
        <w:rPr>
          <w:rFonts w:cs="Times New Roman"/>
        </w:rPr>
        <w:t>i</w:t>
      </w:r>
      <w:r w:rsidRPr="00BB1E0E">
        <w:rPr>
          <w:rFonts w:cs="Times New Roman"/>
        </w:rPr>
        <w:t>nterpretations</w:t>
      </w:r>
    </w:p>
    <w:p w14:paraId="4EECFA99" w14:textId="30E1E659" w:rsidR="0010651E" w:rsidRPr="00BB1E0E" w:rsidRDefault="0010651E" w:rsidP="00BB1E0E">
      <w:pPr>
        <w:pStyle w:val="ListParagraph"/>
        <w:numPr>
          <w:ilvl w:val="0"/>
          <w:numId w:val="6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 xml:space="preserve">Inner </w:t>
      </w:r>
      <w:r w:rsidR="00022F7C" w:rsidRPr="00BB1E0E">
        <w:rPr>
          <w:rFonts w:cs="Times New Roman"/>
        </w:rPr>
        <w:t>c</w:t>
      </w:r>
      <w:r w:rsidRPr="00BB1E0E">
        <w:rPr>
          <w:rFonts w:cs="Times New Roman"/>
        </w:rPr>
        <w:t>ritic (usually mean and destructive)</w:t>
      </w:r>
    </w:p>
    <w:p w14:paraId="010CEEA2" w14:textId="236C94BB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 xml:space="preserve">Fear of </w:t>
      </w:r>
      <w:r w:rsidR="00022F7C" w:rsidRPr="00BB1E0E">
        <w:rPr>
          <w:rFonts w:cs="Times New Roman"/>
        </w:rPr>
        <w:t>r</w:t>
      </w:r>
      <w:r w:rsidRPr="00BB1E0E">
        <w:rPr>
          <w:rFonts w:cs="Times New Roman"/>
        </w:rPr>
        <w:t xml:space="preserve">ejection </w:t>
      </w:r>
      <w:r w:rsidR="00022F7C" w:rsidRPr="00BB1E0E">
        <w:rPr>
          <w:rFonts w:cs="Times New Roman"/>
        </w:rPr>
        <w:t xml:space="preserve">is </w:t>
      </w:r>
      <w:r w:rsidRPr="00BB1E0E">
        <w:rPr>
          <w:rFonts w:cs="Times New Roman"/>
        </w:rPr>
        <w:t xml:space="preserve">one of the biggest reasons people hesitate to prospect. Fear of </w:t>
      </w:r>
      <w:r w:rsidR="00022F7C" w:rsidRPr="00BB1E0E">
        <w:rPr>
          <w:rFonts w:cs="Times New Roman"/>
        </w:rPr>
        <w:t>r</w:t>
      </w:r>
      <w:r w:rsidRPr="00BB1E0E">
        <w:rPr>
          <w:rFonts w:cs="Times New Roman"/>
        </w:rPr>
        <w:t xml:space="preserve">ejection is a </w:t>
      </w:r>
      <w:r w:rsidR="00022F7C" w:rsidRPr="00BB1E0E">
        <w:rPr>
          <w:rFonts w:cs="Times New Roman"/>
        </w:rPr>
        <w:t>n</w:t>
      </w:r>
      <w:r w:rsidRPr="00BB1E0E">
        <w:rPr>
          <w:rFonts w:cs="Times New Roman"/>
        </w:rPr>
        <w:t xml:space="preserve">egative </w:t>
      </w:r>
      <w:r w:rsidR="00022F7C" w:rsidRPr="00BB1E0E">
        <w:rPr>
          <w:rFonts w:cs="Times New Roman"/>
        </w:rPr>
        <w:t>i</w:t>
      </w:r>
      <w:r w:rsidRPr="00BB1E0E">
        <w:rPr>
          <w:rFonts w:cs="Times New Roman"/>
        </w:rPr>
        <w:t>nterpretation</w:t>
      </w:r>
      <w:r w:rsidR="00022F7C" w:rsidRPr="00BB1E0E">
        <w:rPr>
          <w:rFonts w:cs="Times New Roman"/>
        </w:rPr>
        <w:t>,</w:t>
      </w:r>
      <w:r w:rsidRPr="00BB1E0E">
        <w:rPr>
          <w:rFonts w:cs="Times New Roman"/>
        </w:rPr>
        <w:t xml:space="preserve"> which throws you into negative emotion, negative behavior</w:t>
      </w:r>
      <w:r w:rsidR="009B77EF" w:rsidRPr="00BB1E0E">
        <w:rPr>
          <w:rFonts w:cs="Times New Roman"/>
        </w:rPr>
        <w:t>,</w:t>
      </w:r>
      <w:r w:rsidRPr="00BB1E0E">
        <w:rPr>
          <w:rFonts w:cs="Times New Roman"/>
        </w:rPr>
        <w:t xml:space="preserve"> and negative results</w:t>
      </w:r>
      <w:r w:rsidR="008E30C4" w:rsidRPr="00BB1E0E">
        <w:rPr>
          <w:rFonts w:cs="Times New Roman"/>
        </w:rPr>
        <w:t xml:space="preserve">. </w:t>
      </w:r>
      <w:r w:rsidR="00141C01" w:rsidRPr="00BB1E0E">
        <w:rPr>
          <w:rFonts w:cs="Times New Roman"/>
        </w:rPr>
        <w:t>No one can reject you unless you are rejecting you</w:t>
      </w:r>
      <w:r w:rsidR="008E30C4" w:rsidRPr="00BB1E0E">
        <w:rPr>
          <w:rFonts w:cs="Times New Roman"/>
        </w:rPr>
        <w:t xml:space="preserve">. </w:t>
      </w:r>
      <w:r w:rsidR="00141C01" w:rsidRPr="00BB1E0E">
        <w:rPr>
          <w:rFonts w:cs="Times New Roman"/>
        </w:rPr>
        <w:t xml:space="preserve">Fear of </w:t>
      </w:r>
      <w:r w:rsidR="009B77EF" w:rsidRPr="00BB1E0E">
        <w:rPr>
          <w:rFonts w:cs="Times New Roman"/>
        </w:rPr>
        <w:t>r</w:t>
      </w:r>
      <w:r w:rsidR="00141C01" w:rsidRPr="00BB1E0E">
        <w:rPr>
          <w:rFonts w:cs="Times New Roman"/>
        </w:rPr>
        <w:t>ejection is an inward mind</w:t>
      </w:r>
      <w:r w:rsidR="009B77EF" w:rsidRPr="00BB1E0E">
        <w:rPr>
          <w:rFonts w:cs="Times New Roman"/>
        </w:rPr>
        <w:t>-</w:t>
      </w:r>
      <w:r w:rsidR="00141C01" w:rsidRPr="00BB1E0E">
        <w:rPr>
          <w:rFonts w:cs="Times New Roman"/>
        </w:rPr>
        <w:t>set (self-protective barrier)</w:t>
      </w:r>
      <w:r w:rsidR="009B77EF" w:rsidRPr="00BB1E0E">
        <w:rPr>
          <w:rFonts w:cs="Times New Roman"/>
        </w:rPr>
        <w:t>.</w:t>
      </w:r>
    </w:p>
    <w:p w14:paraId="2A80F4F1" w14:textId="32689A7F" w:rsidR="002C4D97" w:rsidRPr="00BB1E0E" w:rsidRDefault="009B77EF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I w</w:t>
      </w:r>
      <w:r w:rsidR="0019451B" w:rsidRPr="00BB1E0E">
        <w:rPr>
          <w:rFonts w:cs="Times New Roman"/>
        </w:rPr>
        <w:t>ill touch on the four</w:t>
      </w:r>
      <w:r w:rsidR="002C4D97" w:rsidRPr="00BB1E0E">
        <w:rPr>
          <w:rFonts w:cs="Times New Roman"/>
        </w:rPr>
        <w:t xml:space="preserve"> major types of call reluctance for </w:t>
      </w:r>
      <w:r w:rsidR="00485166" w:rsidRPr="00BB1E0E">
        <w:rPr>
          <w:rFonts w:cs="Times New Roman"/>
        </w:rPr>
        <w:t>advisors</w:t>
      </w:r>
      <w:r w:rsidR="008E30C4" w:rsidRPr="00BB1E0E">
        <w:rPr>
          <w:rFonts w:cs="Times New Roman"/>
        </w:rPr>
        <w:t xml:space="preserve">. </w:t>
      </w:r>
      <w:r w:rsidR="002C4D97" w:rsidRPr="00BB1E0E">
        <w:rPr>
          <w:rFonts w:cs="Times New Roman"/>
        </w:rPr>
        <w:t xml:space="preserve">Role </w:t>
      </w:r>
      <w:r w:rsidRPr="00BB1E0E">
        <w:rPr>
          <w:rFonts w:cs="Times New Roman"/>
        </w:rPr>
        <w:t>r</w:t>
      </w:r>
      <w:r w:rsidR="002C4D97" w:rsidRPr="00BB1E0E">
        <w:rPr>
          <w:rFonts w:cs="Times New Roman"/>
        </w:rPr>
        <w:t xml:space="preserve">ejection is </w:t>
      </w:r>
      <w:r w:rsidRPr="00BB1E0E">
        <w:rPr>
          <w:rFonts w:cs="Times New Roman"/>
        </w:rPr>
        <w:t>the number one</w:t>
      </w:r>
      <w:r w:rsidR="002C4D97" w:rsidRPr="00BB1E0E">
        <w:rPr>
          <w:rFonts w:cs="Times New Roman"/>
        </w:rPr>
        <w:t xml:space="preserve"> toxic type of </w:t>
      </w:r>
      <w:r w:rsidR="003B36AF" w:rsidRPr="00BB1E0E">
        <w:rPr>
          <w:rFonts w:cs="Times New Roman"/>
        </w:rPr>
        <w:t xml:space="preserve">call reluctance for selling </w:t>
      </w:r>
      <w:r w:rsidR="002C4D97" w:rsidRPr="00BB1E0E">
        <w:rPr>
          <w:rFonts w:cs="Times New Roman"/>
        </w:rPr>
        <w:t>insurance</w:t>
      </w:r>
      <w:r w:rsidR="008E30C4" w:rsidRPr="00BB1E0E">
        <w:rPr>
          <w:rFonts w:cs="Times New Roman"/>
        </w:rPr>
        <w:t xml:space="preserve">. </w:t>
      </w:r>
      <w:r w:rsidR="002C4D97" w:rsidRPr="00BB1E0E">
        <w:rPr>
          <w:rFonts w:cs="Times New Roman"/>
        </w:rPr>
        <w:t>Sales managers, trainers</w:t>
      </w:r>
      <w:r w:rsidRPr="00BB1E0E">
        <w:rPr>
          <w:rFonts w:cs="Times New Roman"/>
        </w:rPr>
        <w:t>,</w:t>
      </w:r>
      <w:r w:rsidR="002C4D97" w:rsidRPr="00BB1E0E">
        <w:rPr>
          <w:rFonts w:cs="Times New Roman"/>
        </w:rPr>
        <w:t xml:space="preserve"> and speakers are the </w:t>
      </w:r>
      <w:r w:rsidRPr="00BB1E0E">
        <w:rPr>
          <w:rFonts w:cs="Times New Roman"/>
        </w:rPr>
        <w:t>number one</w:t>
      </w:r>
      <w:r w:rsidR="002C4D97" w:rsidRPr="00BB1E0E">
        <w:rPr>
          <w:rFonts w:cs="Times New Roman"/>
        </w:rPr>
        <w:t xml:space="preserve"> carriers of this type of call reluctance</w:t>
      </w:r>
      <w:r w:rsidR="008E30C4" w:rsidRPr="00BB1E0E">
        <w:rPr>
          <w:rFonts w:cs="Times New Roman"/>
        </w:rPr>
        <w:t xml:space="preserve">. </w:t>
      </w:r>
      <w:r w:rsidR="002C4D97" w:rsidRPr="00BB1E0E">
        <w:rPr>
          <w:rFonts w:cs="Times New Roman"/>
        </w:rPr>
        <w:t>They are unknowingly contaminating the very people they intend to inspire by their own role rejection call reluctance</w:t>
      </w:r>
      <w:r w:rsidR="008E30C4" w:rsidRPr="00BB1E0E">
        <w:rPr>
          <w:rFonts w:cs="Times New Roman"/>
        </w:rPr>
        <w:t xml:space="preserve">. </w:t>
      </w:r>
      <w:r w:rsidR="002C4D97" w:rsidRPr="00BB1E0E">
        <w:rPr>
          <w:rFonts w:cs="Times New Roman"/>
        </w:rPr>
        <w:t xml:space="preserve">“I am not trying to </w:t>
      </w:r>
      <w:r w:rsidR="002C4D97" w:rsidRPr="00BB1E0E">
        <w:rPr>
          <w:rFonts w:cs="Times New Roman"/>
        </w:rPr>
        <w:lastRenderedPageBreak/>
        <w:t>sell you anything” is classic role rejection call reluctance speaking</w:t>
      </w:r>
      <w:r w:rsidR="008E30C4" w:rsidRPr="00BB1E0E">
        <w:rPr>
          <w:rFonts w:cs="Times New Roman"/>
        </w:rPr>
        <w:t xml:space="preserve">. </w:t>
      </w:r>
      <w:r w:rsidR="002C4D97" w:rsidRPr="00BB1E0E">
        <w:rPr>
          <w:rFonts w:cs="Times New Roman"/>
        </w:rPr>
        <w:t>It is not true</w:t>
      </w:r>
      <w:r w:rsidR="008E30C4" w:rsidRPr="00BB1E0E">
        <w:rPr>
          <w:rFonts w:cs="Times New Roman"/>
        </w:rPr>
        <w:t xml:space="preserve">. </w:t>
      </w:r>
      <w:r w:rsidR="002C4D97" w:rsidRPr="00BB1E0E">
        <w:rPr>
          <w:rFonts w:cs="Times New Roman"/>
        </w:rPr>
        <w:t>The salesperson is trying to “sell” the prospect on being open to meeting</w:t>
      </w:r>
      <w:r w:rsidR="008E30C4" w:rsidRPr="00BB1E0E">
        <w:rPr>
          <w:rFonts w:cs="Times New Roman"/>
        </w:rPr>
        <w:t xml:space="preserve">. </w:t>
      </w:r>
      <w:r w:rsidR="002C4D97" w:rsidRPr="00BB1E0E">
        <w:rPr>
          <w:rFonts w:cs="Times New Roman"/>
        </w:rPr>
        <w:t>This statement blows the credibility of the salesperson and causes distrust</w:t>
      </w:r>
      <w:r w:rsidR="008E30C4" w:rsidRPr="00BB1E0E">
        <w:rPr>
          <w:rFonts w:cs="Times New Roman"/>
        </w:rPr>
        <w:t xml:space="preserve">. </w:t>
      </w:r>
      <w:r w:rsidR="002C4D97" w:rsidRPr="00BB1E0E">
        <w:rPr>
          <w:rFonts w:cs="Times New Roman"/>
        </w:rPr>
        <w:t xml:space="preserve">The prospect knows that the salesperson is </w:t>
      </w:r>
      <w:r w:rsidR="00404C64" w:rsidRPr="00BB1E0E">
        <w:rPr>
          <w:rFonts w:cs="Times New Roman"/>
        </w:rPr>
        <w:t>selling,</w:t>
      </w:r>
      <w:r w:rsidR="002C4D97" w:rsidRPr="00BB1E0E">
        <w:rPr>
          <w:rFonts w:cs="Times New Roman"/>
        </w:rPr>
        <w:t xml:space="preserve"> and it is </w:t>
      </w:r>
      <w:r w:rsidRPr="00BB1E0E">
        <w:rPr>
          <w:rFonts w:cs="Times New Roman"/>
        </w:rPr>
        <w:t>OK</w:t>
      </w:r>
      <w:r w:rsidR="002C4D97" w:rsidRPr="00BB1E0E">
        <w:rPr>
          <w:rFonts w:cs="Times New Roman"/>
        </w:rPr>
        <w:t>!</w:t>
      </w:r>
    </w:p>
    <w:p w14:paraId="63C09053" w14:textId="66B0A07F" w:rsidR="002C4D97" w:rsidRPr="00BB1E0E" w:rsidRDefault="002C4D97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  <w:b/>
        </w:rPr>
        <w:t>Over</w:t>
      </w:r>
      <w:r w:rsidR="00346C74">
        <w:rPr>
          <w:rFonts w:cs="Times New Roman"/>
          <w:b/>
        </w:rPr>
        <w:t>-</w:t>
      </w:r>
      <w:r w:rsidRPr="00BB1E0E">
        <w:rPr>
          <w:rFonts w:cs="Times New Roman"/>
          <w:b/>
        </w:rPr>
        <w:t xml:space="preserve">prepare </w:t>
      </w:r>
      <w:r w:rsidR="009B77EF" w:rsidRPr="00BB1E0E">
        <w:rPr>
          <w:rFonts w:cs="Times New Roman"/>
          <w:b/>
        </w:rPr>
        <w:t>c</w:t>
      </w:r>
      <w:r w:rsidRPr="00BB1E0E">
        <w:rPr>
          <w:rFonts w:cs="Times New Roman"/>
          <w:b/>
        </w:rPr>
        <w:t xml:space="preserve">all </w:t>
      </w:r>
      <w:r w:rsidR="009B77EF" w:rsidRPr="00BB1E0E">
        <w:rPr>
          <w:rFonts w:cs="Times New Roman"/>
          <w:b/>
        </w:rPr>
        <w:t>r</w:t>
      </w:r>
      <w:r w:rsidRPr="00BB1E0E">
        <w:rPr>
          <w:rFonts w:cs="Times New Roman"/>
          <w:b/>
        </w:rPr>
        <w:t>eluctance:</w:t>
      </w:r>
      <w:r w:rsidRPr="00BB1E0E">
        <w:rPr>
          <w:rFonts w:cs="Times New Roman"/>
        </w:rPr>
        <w:t xml:space="preserve"> Overanalyzing the prospecting </w:t>
      </w:r>
      <w:r w:rsidR="00C07D64" w:rsidRPr="00BB1E0E">
        <w:rPr>
          <w:rFonts w:cs="Times New Roman"/>
        </w:rPr>
        <w:t>activity, scripting, etc.</w:t>
      </w:r>
    </w:p>
    <w:p w14:paraId="0E65271C" w14:textId="78BFAA02" w:rsidR="002C4D97" w:rsidRPr="00BB1E0E" w:rsidRDefault="002C4D97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  <w:b/>
        </w:rPr>
        <w:t xml:space="preserve">Yielder </w:t>
      </w:r>
      <w:r w:rsidR="009B77EF" w:rsidRPr="00BB1E0E">
        <w:rPr>
          <w:rFonts w:cs="Times New Roman"/>
          <w:b/>
        </w:rPr>
        <w:t>c</w:t>
      </w:r>
      <w:r w:rsidRPr="00BB1E0E">
        <w:rPr>
          <w:rFonts w:cs="Times New Roman"/>
          <w:b/>
        </w:rPr>
        <w:t xml:space="preserve">all </w:t>
      </w:r>
      <w:r w:rsidR="009B77EF" w:rsidRPr="00BB1E0E">
        <w:rPr>
          <w:rFonts w:cs="Times New Roman"/>
          <w:b/>
        </w:rPr>
        <w:t>r</w:t>
      </w:r>
      <w:r w:rsidRPr="00BB1E0E">
        <w:rPr>
          <w:rFonts w:cs="Times New Roman"/>
          <w:b/>
        </w:rPr>
        <w:t>eluctance</w:t>
      </w:r>
      <w:r w:rsidR="00C07D64" w:rsidRPr="00BB1E0E">
        <w:rPr>
          <w:rFonts w:cs="Times New Roman"/>
          <w:b/>
        </w:rPr>
        <w:t>:</w:t>
      </w:r>
      <w:r w:rsidR="00C07D64" w:rsidRPr="00BB1E0E">
        <w:rPr>
          <w:rFonts w:cs="Times New Roman"/>
        </w:rPr>
        <w:t xml:space="preserve"> More concerned about the relationship than the value </w:t>
      </w:r>
      <w:r w:rsidR="002E6457" w:rsidRPr="00BB1E0E">
        <w:rPr>
          <w:rFonts w:cs="Times New Roman"/>
        </w:rPr>
        <w:t xml:space="preserve">he or she </w:t>
      </w:r>
      <w:r w:rsidR="00C07D64" w:rsidRPr="00BB1E0E">
        <w:rPr>
          <w:rFonts w:cs="Times New Roman"/>
        </w:rPr>
        <w:t>provide</w:t>
      </w:r>
      <w:r w:rsidR="002E6457" w:rsidRPr="00BB1E0E">
        <w:rPr>
          <w:rFonts w:cs="Times New Roman"/>
        </w:rPr>
        <w:t>s</w:t>
      </w:r>
      <w:r w:rsidR="00C07D64" w:rsidRPr="00BB1E0E">
        <w:rPr>
          <w:rFonts w:cs="Times New Roman"/>
        </w:rPr>
        <w:t xml:space="preserve"> to the prospect.</w:t>
      </w:r>
    </w:p>
    <w:p w14:paraId="231875EC" w14:textId="487DF22F" w:rsidR="00985B9B" w:rsidRPr="00BB1E0E" w:rsidRDefault="002C4D97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  <w:b/>
        </w:rPr>
        <w:t xml:space="preserve">Referral </w:t>
      </w:r>
      <w:r w:rsidR="009B77EF" w:rsidRPr="00BB1E0E">
        <w:rPr>
          <w:rFonts w:cs="Times New Roman"/>
          <w:b/>
        </w:rPr>
        <w:t>a</w:t>
      </w:r>
      <w:r w:rsidRPr="00BB1E0E">
        <w:rPr>
          <w:rFonts w:cs="Times New Roman"/>
          <w:b/>
        </w:rPr>
        <w:t xml:space="preserve">version </w:t>
      </w:r>
      <w:r w:rsidR="009B77EF" w:rsidRPr="00BB1E0E">
        <w:rPr>
          <w:rFonts w:cs="Times New Roman"/>
          <w:b/>
        </w:rPr>
        <w:t>c</w:t>
      </w:r>
      <w:r w:rsidRPr="00BB1E0E">
        <w:rPr>
          <w:rFonts w:cs="Times New Roman"/>
          <w:b/>
        </w:rPr>
        <w:t xml:space="preserve">all </w:t>
      </w:r>
      <w:r w:rsidR="009B77EF" w:rsidRPr="00BB1E0E">
        <w:rPr>
          <w:rFonts w:cs="Times New Roman"/>
          <w:b/>
        </w:rPr>
        <w:t>r</w:t>
      </w:r>
      <w:r w:rsidRPr="00BB1E0E">
        <w:rPr>
          <w:rFonts w:cs="Times New Roman"/>
          <w:b/>
        </w:rPr>
        <w:t>eluctance</w:t>
      </w:r>
      <w:r w:rsidR="00C07D64" w:rsidRPr="00BB1E0E">
        <w:rPr>
          <w:rFonts w:cs="Times New Roman"/>
          <w:b/>
        </w:rPr>
        <w:t>:</w:t>
      </w:r>
      <w:r w:rsidR="00C07D64" w:rsidRPr="00BB1E0E">
        <w:rPr>
          <w:rFonts w:cs="Times New Roman"/>
        </w:rPr>
        <w:t xml:space="preserve"> Not comfortable leveraging the relationship for referrals</w:t>
      </w:r>
      <w:r w:rsidR="00985B9B" w:rsidRPr="00BB1E0E">
        <w:rPr>
          <w:rFonts w:cs="Times New Roman"/>
        </w:rPr>
        <w:t>. Julie Littlefield of Absolute Engagement points out that the reason clients refer may have very littl</w:t>
      </w:r>
      <w:r w:rsidR="0019451B" w:rsidRPr="00BB1E0E">
        <w:rPr>
          <w:rFonts w:cs="Times New Roman"/>
        </w:rPr>
        <w:t>e to do with helping the salesperson</w:t>
      </w:r>
      <w:r w:rsidR="00985B9B" w:rsidRPr="00BB1E0E">
        <w:rPr>
          <w:rFonts w:cs="Times New Roman"/>
        </w:rPr>
        <w:t xml:space="preserve"> and much more to do with helping a</w:t>
      </w:r>
      <w:r w:rsidR="00C011B7" w:rsidRPr="00BB1E0E">
        <w:rPr>
          <w:rFonts w:cs="Times New Roman"/>
        </w:rPr>
        <w:t xml:space="preserve"> client,</w:t>
      </w:r>
      <w:r w:rsidR="00985B9B" w:rsidRPr="00BB1E0E">
        <w:rPr>
          <w:rFonts w:cs="Times New Roman"/>
        </w:rPr>
        <w:t xml:space="preserve"> friend, family member</w:t>
      </w:r>
      <w:r w:rsidR="009B77EF" w:rsidRPr="00BB1E0E">
        <w:rPr>
          <w:rFonts w:cs="Times New Roman"/>
        </w:rPr>
        <w:t>,</w:t>
      </w:r>
      <w:r w:rsidR="00985B9B" w:rsidRPr="00BB1E0E">
        <w:rPr>
          <w:rFonts w:cs="Times New Roman"/>
        </w:rPr>
        <w:t xml:space="preserve"> or colleague</w:t>
      </w:r>
      <w:r w:rsidR="008E30C4" w:rsidRPr="00BB1E0E">
        <w:rPr>
          <w:rFonts w:cs="Times New Roman"/>
        </w:rPr>
        <w:t xml:space="preserve">. </w:t>
      </w:r>
      <w:r w:rsidR="00985B9B" w:rsidRPr="00BB1E0E">
        <w:rPr>
          <w:rFonts w:cs="Times New Roman"/>
        </w:rPr>
        <w:t>“Clients are more likely to provide a referral to help a friend, rather than help their insurance salesperson.” Positioning for referrals in a way that clear</w:t>
      </w:r>
      <w:r w:rsidR="0019451B" w:rsidRPr="00BB1E0E">
        <w:rPr>
          <w:rFonts w:cs="Times New Roman"/>
        </w:rPr>
        <w:t xml:space="preserve">ly demonstrates how the salesperson </w:t>
      </w:r>
      <w:r w:rsidR="00985B9B" w:rsidRPr="00BB1E0E">
        <w:rPr>
          <w:rFonts w:cs="Times New Roman"/>
        </w:rPr>
        <w:t>can help a client’s friend is more effective</w:t>
      </w:r>
      <w:r w:rsidR="008E30C4" w:rsidRPr="00BB1E0E">
        <w:rPr>
          <w:rFonts w:cs="Times New Roman"/>
        </w:rPr>
        <w:t xml:space="preserve">. </w:t>
      </w:r>
      <w:r w:rsidR="00985B9B" w:rsidRPr="00BB1E0E">
        <w:rPr>
          <w:rFonts w:cs="Times New Roman"/>
        </w:rPr>
        <w:t>Referrals happen in the moment and are motivated by the needs of others.</w:t>
      </w:r>
    </w:p>
    <w:p w14:paraId="11268DAC" w14:textId="6C037356" w:rsidR="002C4D97" w:rsidRPr="00BB1E0E" w:rsidRDefault="002C4D97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  <w:b/>
        </w:rPr>
        <w:t xml:space="preserve">Social </w:t>
      </w:r>
      <w:r w:rsidR="009B77EF" w:rsidRPr="00BB1E0E">
        <w:rPr>
          <w:rFonts w:cs="Times New Roman"/>
          <w:b/>
        </w:rPr>
        <w:t>s</w:t>
      </w:r>
      <w:r w:rsidRPr="00BB1E0E">
        <w:rPr>
          <w:rFonts w:cs="Times New Roman"/>
          <w:b/>
        </w:rPr>
        <w:t>elf-</w:t>
      </w:r>
      <w:r w:rsidR="009B77EF" w:rsidRPr="00BB1E0E">
        <w:rPr>
          <w:rFonts w:cs="Times New Roman"/>
          <w:b/>
        </w:rPr>
        <w:t>c</w:t>
      </w:r>
      <w:r w:rsidRPr="00BB1E0E">
        <w:rPr>
          <w:rFonts w:cs="Times New Roman"/>
          <w:b/>
        </w:rPr>
        <w:t xml:space="preserve">onsciousness </w:t>
      </w:r>
      <w:r w:rsidR="009B77EF" w:rsidRPr="00BB1E0E">
        <w:rPr>
          <w:rFonts w:cs="Times New Roman"/>
          <w:b/>
        </w:rPr>
        <w:t>c</w:t>
      </w:r>
      <w:r w:rsidRPr="00BB1E0E">
        <w:rPr>
          <w:rFonts w:cs="Times New Roman"/>
          <w:b/>
        </w:rPr>
        <w:t xml:space="preserve">all </w:t>
      </w:r>
      <w:r w:rsidR="009B77EF" w:rsidRPr="00BB1E0E">
        <w:rPr>
          <w:rFonts w:cs="Times New Roman"/>
          <w:b/>
        </w:rPr>
        <w:t>r</w:t>
      </w:r>
      <w:r w:rsidRPr="00BB1E0E">
        <w:rPr>
          <w:rFonts w:cs="Times New Roman"/>
          <w:b/>
        </w:rPr>
        <w:t>eluctance</w:t>
      </w:r>
      <w:r w:rsidR="00C07D64" w:rsidRPr="00BB1E0E">
        <w:rPr>
          <w:rFonts w:cs="Times New Roman"/>
          <w:b/>
        </w:rPr>
        <w:t>:</w:t>
      </w:r>
      <w:r w:rsidR="00C07D64" w:rsidRPr="00BB1E0E">
        <w:rPr>
          <w:rFonts w:cs="Times New Roman"/>
        </w:rPr>
        <w:t xml:space="preserve"> Intimidated by an up-scale prospect</w:t>
      </w:r>
      <w:r w:rsidR="009B77EF" w:rsidRPr="00BB1E0E">
        <w:rPr>
          <w:rFonts w:cs="Times New Roman"/>
        </w:rPr>
        <w:t>—</w:t>
      </w:r>
      <w:r w:rsidR="00C07D64" w:rsidRPr="00BB1E0E">
        <w:rPr>
          <w:rFonts w:cs="Times New Roman"/>
        </w:rPr>
        <w:t>wealth, education, prestige, status</w:t>
      </w:r>
      <w:r w:rsidR="008E30C4" w:rsidRPr="00BB1E0E">
        <w:rPr>
          <w:rFonts w:cs="Times New Roman"/>
        </w:rPr>
        <w:t>.</w:t>
      </w:r>
    </w:p>
    <w:p w14:paraId="63CC2BD8" w14:textId="5B6CA187" w:rsidR="0010651E" w:rsidRPr="00BB1E0E" w:rsidRDefault="002C4D97" w:rsidP="00BB1E0E">
      <w:pPr>
        <w:pStyle w:val="Heading2"/>
      </w:pPr>
      <w:r w:rsidRPr="00BB1E0E">
        <w:t>T</w:t>
      </w:r>
      <w:r w:rsidR="0010651E" w:rsidRPr="00BB1E0E">
        <w:t>he Neurochemistry of Prospecting</w:t>
      </w:r>
    </w:p>
    <w:p w14:paraId="2ABAEEE9" w14:textId="752AF4FA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 xml:space="preserve">Amygdala </w:t>
      </w:r>
      <w:r w:rsidR="009B77EF" w:rsidRPr="00BB1E0E">
        <w:rPr>
          <w:rFonts w:cs="Times New Roman"/>
        </w:rPr>
        <w:t>h</w:t>
      </w:r>
      <w:r w:rsidRPr="00BB1E0E">
        <w:rPr>
          <w:rFonts w:cs="Times New Roman"/>
        </w:rPr>
        <w:t xml:space="preserve">ijack: </w:t>
      </w:r>
      <w:r w:rsidR="009B77EF" w:rsidRPr="00BB1E0E">
        <w:rPr>
          <w:rFonts w:cs="Times New Roman"/>
        </w:rPr>
        <w:t>The a</w:t>
      </w:r>
      <w:r w:rsidRPr="00BB1E0E">
        <w:rPr>
          <w:rFonts w:cs="Times New Roman"/>
        </w:rPr>
        <w:t>mygdala is the fear center of the brain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 xml:space="preserve">When we are stimulating our </w:t>
      </w:r>
      <w:r w:rsidR="00C07D64" w:rsidRPr="00BB1E0E">
        <w:rPr>
          <w:rFonts w:cs="Times New Roman"/>
        </w:rPr>
        <w:t>amygdala,</w:t>
      </w:r>
      <w:r w:rsidRPr="00BB1E0E">
        <w:rPr>
          <w:rFonts w:cs="Times New Roman"/>
        </w:rPr>
        <w:t xml:space="preserve"> we do one of four things: </w:t>
      </w:r>
      <w:r w:rsidR="009B77EF" w:rsidRPr="00BB1E0E">
        <w:rPr>
          <w:rFonts w:cs="Times New Roman"/>
        </w:rPr>
        <w:t>(</w:t>
      </w:r>
      <w:r w:rsidRPr="00BB1E0E">
        <w:rPr>
          <w:rFonts w:cs="Times New Roman"/>
        </w:rPr>
        <w:t>1) Fight (get angry)</w:t>
      </w:r>
      <w:r w:rsidR="009B77EF" w:rsidRPr="00BB1E0E">
        <w:rPr>
          <w:rFonts w:cs="Times New Roman"/>
        </w:rPr>
        <w:t>,</w:t>
      </w:r>
      <w:r w:rsidRPr="00BB1E0E">
        <w:rPr>
          <w:rFonts w:cs="Times New Roman"/>
        </w:rPr>
        <w:t xml:space="preserve"> </w:t>
      </w:r>
      <w:r w:rsidR="009B77EF" w:rsidRPr="00BB1E0E">
        <w:rPr>
          <w:rFonts w:cs="Times New Roman"/>
        </w:rPr>
        <w:t>(</w:t>
      </w:r>
      <w:r w:rsidRPr="00BB1E0E">
        <w:rPr>
          <w:rFonts w:cs="Times New Roman"/>
        </w:rPr>
        <w:t xml:space="preserve">2) </w:t>
      </w:r>
      <w:r w:rsidR="009B77EF" w:rsidRPr="00BB1E0E">
        <w:rPr>
          <w:rFonts w:cs="Times New Roman"/>
        </w:rPr>
        <w:t>f</w:t>
      </w:r>
      <w:r w:rsidRPr="00BB1E0E">
        <w:rPr>
          <w:rFonts w:cs="Times New Roman"/>
        </w:rPr>
        <w:t>lee (run away</w:t>
      </w:r>
      <w:r w:rsidR="009B77EF" w:rsidRPr="00BB1E0E">
        <w:rPr>
          <w:rFonts w:cs="Times New Roman"/>
        </w:rPr>
        <w:t>,</w:t>
      </w:r>
      <w:r w:rsidRPr="00BB1E0E">
        <w:rPr>
          <w:rFonts w:cs="Times New Roman"/>
        </w:rPr>
        <w:t xml:space="preserve"> escape</w:t>
      </w:r>
      <w:r w:rsidR="009B77EF" w:rsidRPr="00BB1E0E">
        <w:rPr>
          <w:rFonts w:cs="Times New Roman"/>
        </w:rPr>
        <w:t>,</w:t>
      </w:r>
      <w:r w:rsidRPr="00BB1E0E">
        <w:rPr>
          <w:rFonts w:cs="Times New Roman"/>
        </w:rPr>
        <w:t xml:space="preserve"> work on administrative activities</w:t>
      </w:r>
      <w:r w:rsidR="009B77EF" w:rsidRPr="00BB1E0E">
        <w:rPr>
          <w:rFonts w:cs="Times New Roman"/>
        </w:rPr>
        <w:t>),</w:t>
      </w:r>
      <w:r w:rsidRPr="00BB1E0E">
        <w:rPr>
          <w:rFonts w:cs="Times New Roman"/>
        </w:rPr>
        <w:t xml:space="preserve"> </w:t>
      </w:r>
      <w:r w:rsidR="009B77EF" w:rsidRPr="00BB1E0E">
        <w:rPr>
          <w:rFonts w:cs="Times New Roman"/>
        </w:rPr>
        <w:t>(</w:t>
      </w:r>
      <w:r w:rsidRPr="00BB1E0E">
        <w:rPr>
          <w:rFonts w:cs="Times New Roman"/>
        </w:rPr>
        <w:t xml:space="preserve">3) </w:t>
      </w:r>
      <w:r w:rsidR="009B77EF" w:rsidRPr="00BB1E0E">
        <w:rPr>
          <w:rFonts w:cs="Times New Roman"/>
        </w:rPr>
        <w:t>f</w:t>
      </w:r>
      <w:r w:rsidRPr="00BB1E0E">
        <w:rPr>
          <w:rFonts w:cs="Times New Roman"/>
        </w:rPr>
        <w:t>reeze (get stuck/inertia)</w:t>
      </w:r>
      <w:r w:rsidR="009B77EF" w:rsidRPr="00BB1E0E">
        <w:rPr>
          <w:rFonts w:cs="Times New Roman"/>
        </w:rPr>
        <w:t>, and</w:t>
      </w:r>
      <w:r w:rsidRPr="00BB1E0E">
        <w:rPr>
          <w:rFonts w:cs="Times New Roman"/>
        </w:rPr>
        <w:t xml:space="preserve"> </w:t>
      </w:r>
      <w:r w:rsidR="009B77EF" w:rsidRPr="00BB1E0E">
        <w:rPr>
          <w:rFonts w:cs="Times New Roman"/>
        </w:rPr>
        <w:t>(</w:t>
      </w:r>
      <w:r w:rsidRPr="00BB1E0E">
        <w:rPr>
          <w:rFonts w:cs="Times New Roman"/>
        </w:rPr>
        <w:t xml:space="preserve">4) </w:t>
      </w:r>
      <w:r w:rsidR="009B77EF" w:rsidRPr="00BB1E0E">
        <w:rPr>
          <w:rFonts w:cs="Times New Roman"/>
        </w:rPr>
        <w:t>a</w:t>
      </w:r>
      <w:r w:rsidRPr="00BB1E0E">
        <w:rPr>
          <w:rFonts w:cs="Times New Roman"/>
        </w:rPr>
        <w:t>ppease (yield to others when it is not in their best i</w:t>
      </w:r>
      <w:r w:rsidR="00985B9B" w:rsidRPr="00BB1E0E">
        <w:rPr>
          <w:rFonts w:cs="Times New Roman"/>
        </w:rPr>
        <w:t>nterest or your best interest) and just cope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When we are stimulating the fear center of our brain, our body is secreting cortisol (stress hormone)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Cortisol triggers stress behavior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 xml:space="preserve">When stressed and in a </w:t>
      </w:r>
      <w:r w:rsidR="00C07D64" w:rsidRPr="00BB1E0E">
        <w:rPr>
          <w:rFonts w:cs="Times New Roman"/>
        </w:rPr>
        <w:t>hurry,</w:t>
      </w:r>
      <w:r w:rsidRPr="00BB1E0E">
        <w:rPr>
          <w:rFonts w:cs="Times New Roman"/>
        </w:rPr>
        <w:t xml:space="preserve"> we make mistakes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What do you do that stimulates your fear?</w:t>
      </w:r>
    </w:p>
    <w:p w14:paraId="33123876" w14:textId="3C437768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The hypothalamus is the chemical factory for the body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Our hypothalamus secret</w:t>
      </w:r>
      <w:r w:rsidR="004961CE" w:rsidRPr="00BB1E0E">
        <w:rPr>
          <w:rFonts w:cs="Times New Roman"/>
        </w:rPr>
        <w:t>e</w:t>
      </w:r>
      <w:r w:rsidRPr="00BB1E0E">
        <w:rPr>
          <w:rFonts w:cs="Times New Roman"/>
        </w:rPr>
        <w:t>s a combination of hormones to match that thought we are thinking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We have patterns of thought around prospect</w:t>
      </w:r>
      <w:r w:rsidR="007D0E6C" w:rsidRPr="00BB1E0E">
        <w:rPr>
          <w:rFonts w:cs="Times New Roman"/>
        </w:rPr>
        <w:t>ing activity</w:t>
      </w:r>
      <w:r w:rsidR="008E30C4" w:rsidRPr="00BB1E0E">
        <w:rPr>
          <w:rFonts w:cs="Times New Roman"/>
        </w:rPr>
        <w:t xml:space="preserve">. </w:t>
      </w:r>
      <w:r w:rsidR="007D0E6C" w:rsidRPr="00BB1E0E">
        <w:rPr>
          <w:rFonts w:cs="Times New Roman"/>
        </w:rPr>
        <w:t>If we are experiencing</w:t>
      </w:r>
      <w:r w:rsidRPr="00BB1E0E">
        <w:rPr>
          <w:rFonts w:cs="Times New Roman"/>
        </w:rPr>
        <w:t xml:space="preserve"> call reluctance, our hypothalamus is secreting hormones to match that thought</w:t>
      </w:r>
      <w:r w:rsidR="008E30C4" w:rsidRPr="00BB1E0E">
        <w:rPr>
          <w:rFonts w:cs="Times New Roman"/>
        </w:rPr>
        <w:t>.</w:t>
      </w:r>
    </w:p>
    <w:p w14:paraId="386E7219" w14:textId="4DF85992" w:rsidR="00985B9B" w:rsidRPr="00BB1E0E" w:rsidRDefault="00985B9B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lastRenderedPageBreak/>
        <w:t xml:space="preserve">Thought </w:t>
      </w:r>
      <w:r w:rsidR="009B77EF" w:rsidRPr="00BB1E0E">
        <w:rPr>
          <w:rFonts w:cs="Times New Roman"/>
        </w:rPr>
        <w:t>r</w:t>
      </w:r>
      <w:r w:rsidRPr="00BB1E0E">
        <w:rPr>
          <w:rFonts w:cs="Times New Roman"/>
        </w:rPr>
        <w:t xml:space="preserve">ealignment is the </w:t>
      </w:r>
      <w:r w:rsidR="0019451B" w:rsidRPr="00BB1E0E">
        <w:rPr>
          <w:rFonts w:cs="Times New Roman"/>
        </w:rPr>
        <w:t>c</w:t>
      </w:r>
      <w:r w:rsidRPr="00BB1E0E">
        <w:rPr>
          <w:rFonts w:cs="Times New Roman"/>
        </w:rPr>
        <w:t xml:space="preserve">ore solution to overcoming </w:t>
      </w:r>
      <w:r w:rsidR="009B77EF" w:rsidRPr="00BB1E0E">
        <w:rPr>
          <w:rFonts w:cs="Times New Roman"/>
        </w:rPr>
        <w:t>s</w:t>
      </w:r>
      <w:r w:rsidRPr="00BB1E0E">
        <w:rPr>
          <w:rFonts w:cs="Times New Roman"/>
        </w:rPr>
        <w:t xml:space="preserve">ales </w:t>
      </w:r>
      <w:r w:rsidR="009B77EF" w:rsidRPr="00BB1E0E">
        <w:rPr>
          <w:rFonts w:cs="Times New Roman"/>
        </w:rPr>
        <w:t>c</w:t>
      </w:r>
      <w:r w:rsidRPr="00BB1E0E">
        <w:rPr>
          <w:rFonts w:cs="Times New Roman"/>
        </w:rPr>
        <w:t xml:space="preserve">all </w:t>
      </w:r>
      <w:r w:rsidR="009B77EF" w:rsidRPr="00BB1E0E">
        <w:rPr>
          <w:rFonts w:cs="Times New Roman"/>
        </w:rPr>
        <w:t>r</w:t>
      </w:r>
      <w:r w:rsidRPr="00BB1E0E">
        <w:rPr>
          <w:rFonts w:cs="Times New Roman"/>
        </w:rPr>
        <w:t>eluctance</w:t>
      </w:r>
      <w:r w:rsidR="008E30C4" w:rsidRPr="00BB1E0E">
        <w:rPr>
          <w:rFonts w:cs="Times New Roman"/>
        </w:rPr>
        <w:t>.</w:t>
      </w:r>
    </w:p>
    <w:p w14:paraId="001BFD15" w14:textId="66B519A2" w:rsidR="00985B9B" w:rsidRPr="00BB1E0E" w:rsidRDefault="00985B9B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 xml:space="preserve">Whatever you think triggers an emotion </w:t>
      </w:r>
      <w:r w:rsidR="009B77EF" w:rsidRPr="00BB1E0E">
        <w:rPr>
          <w:rFonts w:cs="Times New Roman"/>
        </w:rPr>
        <w:t xml:space="preserve">that </w:t>
      </w:r>
      <w:r w:rsidRPr="00BB1E0E">
        <w:rPr>
          <w:rFonts w:cs="Times New Roman"/>
        </w:rPr>
        <w:t>alters your action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 xml:space="preserve">A belief is nothing but a thought that you think </w:t>
      </w:r>
      <w:r w:rsidR="00404C64" w:rsidRPr="00BB1E0E">
        <w:rPr>
          <w:rFonts w:cs="Times New Roman"/>
        </w:rPr>
        <w:t>repeatedly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Whatever you believe, you create situations to validate that belief</w:t>
      </w:r>
      <w:r w:rsidR="008E30C4" w:rsidRPr="00BB1E0E">
        <w:rPr>
          <w:rFonts w:cs="Times New Roman"/>
        </w:rPr>
        <w:t>.</w:t>
      </w:r>
    </w:p>
    <w:p w14:paraId="1EF9A0AC" w14:textId="6466C5E2" w:rsidR="0010651E" w:rsidRPr="00BB1E0E" w:rsidRDefault="009B77EF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Eighty percent</w:t>
      </w:r>
      <w:r w:rsidR="0010651E" w:rsidRPr="00BB1E0E">
        <w:rPr>
          <w:rFonts w:cs="Times New Roman"/>
        </w:rPr>
        <w:t xml:space="preserve"> of your success is due to your emotional intelligence</w:t>
      </w:r>
      <w:r w:rsidRPr="00BB1E0E">
        <w:rPr>
          <w:rFonts w:cs="Times New Roman"/>
        </w:rPr>
        <w:t xml:space="preserve">. </w:t>
      </w:r>
      <w:r w:rsidR="0010651E" w:rsidRPr="00BB1E0E">
        <w:rPr>
          <w:rFonts w:cs="Times New Roman"/>
        </w:rPr>
        <w:t>T</w:t>
      </w:r>
      <w:r w:rsidRPr="00BB1E0E">
        <w:rPr>
          <w:rFonts w:cs="Times New Roman"/>
        </w:rPr>
        <w:t>here are t</w:t>
      </w:r>
      <w:r w:rsidR="0010651E" w:rsidRPr="00BB1E0E">
        <w:rPr>
          <w:rFonts w:cs="Times New Roman"/>
        </w:rPr>
        <w:t>hree components of emotional intelligence:</w:t>
      </w:r>
    </w:p>
    <w:p w14:paraId="6995AF9D" w14:textId="77777777" w:rsidR="0010651E" w:rsidRPr="00BB1E0E" w:rsidRDefault="0010651E" w:rsidP="00BB1E0E">
      <w:pPr>
        <w:pStyle w:val="ListParagraph"/>
        <w:numPr>
          <w:ilvl w:val="0"/>
          <w:numId w:val="7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The ability to handle your feelings</w:t>
      </w:r>
    </w:p>
    <w:p w14:paraId="2E7EFEAA" w14:textId="77777777" w:rsidR="0010651E" w:rsidRPr="00BB1E0E" w:rsidRDefault="0010651E" w:rsidP="00BB1E0E">
      <w:pPr>
        <w:pStyle w:val="ListParagraph"/>
        <w:numPr>
          <w:ilvl w:val="0"/>
          <w:numId w:val="7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The way you communicate with you (your inner dialogue)</w:t>
      </w:r>
    </w:p>
    <w:p w14:paraId="58FC976C" w14:textId="55C24DBC" w:rsidR="0010651E" w:rsidRPr="00BB1E0E" w:rsidRDefault="0010651E" w:rsidP="00BB1E0E">
      <w:pPr>
        <w:pStyle w:val="ListParagraph"/>
        <w:numPr>
          <w:ilvl w:val="0"/>
          <w:numId w:val="7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The way you communicate with others</w:t>
      </w:r>
    </w:p>
    <w:p w14:paraId="49BC1C2C" w14:textId="2620AA12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Fear-based thoughts secret</w:t>
      </w:r>
      <w:r w:rsidR="004961CE" w:rsidRPr="00BB1E0E">
        <w:rPr>
          <w:rFonts w:cs="Times New Roman"/>
        </w:rPr>
        <w:t>e</w:t>
      </w:r>
      <w:r w:rsidRPr="00BB1E0E">
        <w:rPr>
          <w:rFonts w:cs="Times New Roman"/>
        </w:rPr>
        <w:t xml:space="preserve"> cortisol</w:t>
      </w:r>
      <w:r w:rsidR="001F0F73" w:rsidRPr="00BB1E0E">
        <w:rPr>
          <w:rFonts w:cs="Times New Roman"/>
        </w:rPr>
        <w:t>,</w:t>
      </w:r>
      <w:r w:rsidRPr="00BB1E0E">
        <w:rPr>
          <w:rFonts w:cs="Times New Roman"/>
        </w:rPr>
        <w:t xml:space="preserve"> which triggers cortisol</w:t>
      </w:r>
      <w:r w:rsidR="004961CE" w:rsidRPr="00BB1E0E">
        <w:rPr>
          <w:rFonts w:cs="Times New Roman"/>
        </w:rPr>
        <w:t>-</w:t>
      </w:r>
      <w:r w:rsidRPr="00BB1E0E">
        <w:rPr>
          <w:rFonts w:cs="Times New Roman"/>
        </w:rPr>
        <w:t>producing behavior</w:t>
      </w:r>
      <w:r w:rsidR="001F0F73" w:rsidRPr="00BB1E0E">
        <w:rPr>
          <w:rFonts w:cs="Times New Roman"/>
        </w:rPr>
        <w:t>—f</w:t>
      </w:r>
      <w:r w:rsidRPr="00BB1E0E">
        <w:rPr>
          <w:rFonts w:cs="Times New Roman"/>
        </w:rPr>
        <w:t>ight, flee, freeze</w:t>
      </w:r>
      <w:r w:rsidR="001F0F73" w:rsidRPr="00BB1E0E">
        <w:rPr>
          <w:rFonts w:cs="Times New Roman"/>
        </w:rPr>
        <w:t>,</w:t>
      </w:r>
      <w:r w:rsidRPr="00BB1E0E">
        <w:rPr>
          <w:rFonts w:cs="Times New Roman"/>
        </w:rPr>
        <w:t xml:space="preserve"> or appease (shelf life</w:t>
      </w:r>
      <w:r w:rsidR="001F0F73" w:rsidRPr="00BB1E0E">
        <w:rPr>
          <w:rFonts w:cs="Times New Roman"/>
        </w:rPr>
        <w:t>:</w:t>
      </w:r>
      <w:r w:rsidRPr="00BB1E0E">
        <w:rPr>
          <w:rFonts w:cs="Times New Roman"/>
        </w:rPr>
        <w:t xml:space="preserve"> 26 hours)</w:t>
      </w:r>
      <w:r w:rsidR="001F0F73" w:rsidRPr="00BB1E0E">
        <w:rPr>
          <w:rFonts w:cs="Times New Roman"/>
        </w:rPr>
        <w:t>.</w:t>
      </w:r>
    </w:p>
    <w:p w14:paraId="5091ADB5" w14:textId="0E7AB623" w:rsidR="0010651E" w:rsidRPr="00BB1E0E" w:rsidRDefault="001F0F73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With an o</w:t>
      </w:r>
      <w:r w:rsidR="0010651E" w:rsidRPr="00BB1E0E">
        <w:rPr>
          <w:rFonts w:cs="Times New Roman"/>
        </w:rPr>
        <w:t xml:space="preserve">ptimistic, </w:t>
      </w:r>
      <w:r w:rsidRPr="00BB1E0E">
        <w:rPr>
          <w:rFonts w:cs="Times New Roman"/>
        </w:rPr>
        <w:t>c</w:t>
      </w:r>
      <w:r w:rsidR="0010651E" w:rsidRPr="00BB1E0E">
        <w:rPr>
          <w:rFonts w:cs="Times New Roman"/>
        </w:rPr>
        <w:t>urious</w:t>
      </w:r>
      <w:r w:rsidRPr="00BB1E0E">
        <w:rPr>
          <w:rFonts w:cs="Times New Roman"/>
        </w:rPr>
        <w:t>,</w:t>
      </w:r>
      <w:r w:rsidR="0010651E" w:rsidRPr="00BB1E0E">
        <w:rPr>
          <w:rFonts w:cs="Times New Roman"/>
        </w:rPr>
        <w:t xml:space="preserve"> and </w:t>
      </w:r>
      <w:r w:rsidRPr="00BB1E0E">
        <w:rPr>
          <w:rFonts w:cs="Times New Roman"/>
        </w:rPr>
        <w:t>l</w:t>
      </w:r>
      <w:r w:rsidR="0010651E" w:rsidRPr="00BB1E0E">
        <w:rPr>
          <w:rFonts w:cs="Times New Roman"/>
        </w:rPr>
        <w:t xml:space="preserve">earned </w:t>
      </w:r>
      <w:r w:rsidRPr="00BB1E0E">
        <w:rPr>
          <w:rFonts w:cs="Times New Roman"/>
        </w:rPr>
        <w:t>m</w:t>
      </w:r>
      <w:r w:rsidR="0010651E" w:rsidRPr="00BB1E0E">
        <w:rPr>
          <w:rFonts w:cs="Times New Roman"/>
        </w:rPr>
        <w:t>ind</w:t>
      </w:r>
      <w:r w:rsidRPr="00BB1E0E">
        <w:rPr>
          <w:rFonts w:cs="Times New Roman"/>
        </w:rPr>
        <w:t>-</w:t>
      </w:r>
      <w:r w:rsidR="0010651E" w:rsidRPr="00BB1E0E">
        <w:rPr>
          <w:rFonts w:cs="Times New Roman"/>
        </w:rPr>
        <w:t>set</w:t>
      </w:r>
      <w:r w:rsidRPr="00BB1E0E">
        <w:rPr>
          <w:rFonts w:cs="Times New Roman"/>
        </w:rPr>
        <w:t>, you</w:t>
      </w:r>
      <w:r w:rsidR="0010651E" w:rsidRPr="00BB1E0E">
        <w:rPr>
          <w:rFonts w:cs="Times New Roman"/>
        </w:rPr>
        <w:t xml:space="preserve"> </w:t>
      </w:r>
      <w:r w:rsidRPr="00BB1E0E">
        <w:rPr>
          <w:rFonts w:cs="Times New Roman"/>
        </w:rPr>
        <w:t>s</w:t>
      </w:r>
      <w:r w:rsidR="0010651E" w:rsidRPr="00BB1E0E">
        <w:rPr>
          <w:rFonts w:cs="Times New Roman"/>
        </w:rPr>
        <w:t>ecrete oxytocin</w:t>
      </w:r>
      <w:r w:rsidRPr="00BB1E0E">
        <w:rPr>
          <w:rFonts w:cs="Times New Roman"/>
        </w:rPr>
        <w:t>—</w:t>
      </w:r>
      <w:r w:rsidR="0010651E" w:rsidRPr="00BB1E0E">
        <w:rPr>
          <w:rFonts w:cs="Times New Roman"/>
        </w:rPr>
        <w:t>the happy hormone, the cuddle chemical</w:t>
      </w:r>
      <w:r w:rsidRPr="00BB1E0E">
        <w:rPr>
          <w:rFonts w:cs="Times New Roman"/>
        </w:rPr>
        <w:t>,</w:t>
      </w:r>
      <w:r w:rsidR="0010651E" w:rsidRPr="00BB1E0E">
        <w:rPr>
          <w:rFonts w:cs="Times New Roman"/>
        </w:rPr>
        <w:t xml:space="preserve"> and the moral molecule (shelf life: minutes to hours)</w:t>
      </w:r>
      <w:r w:rsidRPr="00BB1E0E">
        <w:rPr>
          <w:rFonts w:cs="Times New Roman"/>
        </w:rPr>
        <w:t>.</w:t>
      </w:r>
    </w:p>
    <w:p w14:paraId="4B6AEF5D" w14:textId="14AA1E0E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 xml:space="preserve">When you sell a policy, the oxytocin is flowing! When a prospect says </w:t>
      </w:r>
      <w:r w:rsidR="00C07D64" w:rsidRPr="00BB1E0E">
        <w:rPr>
          <w:rFonts w:cs="Times New Roman"/>
        </w:rPr>
        <w:t>no,</w:t>
      </w:r>
      <w:r w:rsidRPr="00BB1E0E">
        <w:rPr>
          <w:rFonts w:cs="Times New Roman"/>
        </w:rPr>
        <w:t xml:space="preserve"> or the underwriter turns down the application, you secrete cortisol.</w:t>
      </w:r>
    </w:p>
    <w:p w14:paraId="66CB470E" w14:textId="7B6879A4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Learn emotional resiliency and how to emotionally detach from the outcome</w:t>
      </w:r>
      <w:r w:rsidR="008E30C4" w:rsidRPr="00BB1E0E">
        <w:rPr>
          <w:rFonts w:cs="Times New Roman"/>
        </w:rPr>
        <w:t xml:space="preserve">. </w:t>
      </w:r>
      <w:r w:rsidR="001F0F73" w:rsidRPr="00BB1E0E">
        <w:rPr>
          <w:rFonts w:cs="Times New Roman"/>
        </w:rPr>
        <w:t>You are o</w:t>
      </w:r>
      <w:r w:rsidRPr="00BB1E0E">
        <w:rPr>
          <w:rFonts w:cs="Times New Roman"/>
        </w:rPr>
        <w:t>nly responsible for what is 100</w:t>
      </w:r>
      <w:r w:rsidR="001F0F73" w:rsidRPr="00BB1E0E">
        <w:rPr>
          <w:rFonts w:cs="Times New Roman"/>
        </w:rPr>
        <w:t xml:space="preserve"> percent</w:t>
      </w:r>
      <w:r w:rsidRPr="00BB1E0E">
        <w:rPr>
          <w:rFonts w:cs="Times New Roman"/>
        </w:rPr>
        <w:t xml:space="preserve"> within your control</w:t>
      </w:r>
      <w:r w:rsidR="008E30C4" w:rsidRPr="00BB1E0E">
        <w:rPr>
          <w:rFonts w:cs="Times New Roman"/>
        </w:rPr>
        <w:t xml:space="preserve">. </w:t>
      </w:r>
      <w:r w:rsidR="001F0F73" w:rsidRPr="00BB1E0E">
        <w:rPr>
          <w:rFonts w:cs="Times New Roman"/>
        </w:rPr>
        <w:t>A b</w:t>
      </w:r>
      <w:r w:rsidRPr="00BB1E0E">
        <w:rPr>
          <w:rFonts w:cs="Times New Roman"/>
        </w:rPr>
        <w:t>aseball player</w:t>
      </w:r>
      <w:r w:rsidR="001F0F73" w:rsidRPr="00BB1E0E">
        <w:rPr>
          <w:rFonts w:cs="Times New Roman"/>
        </w:rPr>
        <w:t>’</w:t>
      </w:r>
      <w:r w:rsidRPr="00BB1E0E">
        <w:rPr>
          <w:rFonts w:cs="Times New Roman"/>
        </w:rPr>
        <w:t>s third</w:t>
      </w:r>
      <w:r w:rsidR="001F0F73" w:rsidRPr="00BB1E0E">
        <w:rPr>
          <w:rFonts w:cs="Times New Roman"/>
        </w:rPr>
        <w:t>-</w:t>
      </w:r>
      <w:r w:rsidRPr="00BB1E0E">
        <w:rPr>
          <w:rFonts w:cs="Times New Roman"/>
        </w:rPr>
        <w:t>base coach tells him to hit the ball to third base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 xml:space="preserve">He </w:t>
      </w:r>
      <w:r w:rsidR="001F0F73" w:rsidRPr="00BB1E0E">
        <w:rPr>
          <w:rFonts w:cs="Times New Roman"/>
        </w:rPr>
        <w:t xml:space="preserve">does </w:t>
      </w:r>
      <w:r w:rsidRPr="00BB1E0E">
        <w:rPr>
          <w:rFonts w:cs="Times New Roman"/>
        </w:rPr>
        <w:t>so, and the third baseman r</w:t>
      </w:r>
      <w:r w:rsidR="005B023B" w:rsidRPr="00BB1E0E">
        <w:rPr>
          <w:rFonts w:cs="Times New Roman"/>
        </w:rPr>
        <w:t>u</w:t>
      </w:r>
      <w:r w:rsidRPr="00BB1E0E">
        <w:rPr>
          <w:rFonts w:cs="Times New Roman"/>
        </w:rPr>
        <w:t>n</w:t>
      </w:r>
      <w:r w:rsidR="005B023B" w:rsidRPr="00BB1E0E">
        <w:rPr>
          <w:rFonts w:cs="Times New Roman"/>
        </w:rPr>
        <w:t>s</w:t>
      </w:r>
      <w:r w:rsidRPr="00BB1E0E">
        <w:rPr>
          <w:rFonts w:cs="Times New Roman"/>
        </w:rPr>
        <w:t xml:space="preserve"> over </w:t>
      </w:r>
      <w:r w:rsidR="001F0F73" w:rsidRPr="00BB1E0E">
        <w:rPr>
          <w:rFonts w:cs="Times New Roman"/>
        </w:rPr>
        <w:t xml:space="preserve">and catches </w:t>
      </w:r>
      <w:r w:rsidRPr="00BB1E0E">
        <w:rPr>
          <w:rFonts w:cs="Times New Roman"/>
        </w:rPr>
        <w:t>the ball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Was the hitter successful? Yes! He did what was 100</w:t>
      </w:r>
      <w:r w:rsidR="001F0F73" w:rsidRPr="00BB1E0E">
        <w:rPr>
          <w:rFonts w:cs="Times New Roman"/>
        </w:rPr>
        <w:t xml:space="preserve"> percent</w:t>
      </w:r>
      <w:r w:rsidRPr="00BB1E0E">
        <w:rPr>
          <w:rFonts w:cs="Times New Roman"/>
        </w:rPr>
        <w:t xml:space="preserve"> within his control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He could not control the third</w:t>
      </w:r>
      <w:r w:rsidR="001F0F73" w:rsidRPr="00BB1E0E">
        <w:rPr>
          <w:rFonts w:cs="Times New Roman"/>
        </w:rPr>
        <w:t xml:space="preserve"> </w:t>
      </w:r>
      <w:r w:rsidRPr="00BB1E0E">
        <w:rPr>
          <w:rFonts w:cs="Times New Roman"/>
        </w:rPr>
        <w:t>baseman who caught the ball.</w:t>
      </w:r>
    </w:p>
    <w:p w14:paraId="1F71D767" w14:textId="715F525E" w:rsidR="0010651E" w:rsidRPr="00BB1E0E" w:rsidRDefault="0010651E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 xml:space="preserve">How to </w:t>
      </w:r>
      <w:r w:rsidR="001F0F73" w:rsidRPr="00BB1E0E">
        <w:rPr>
          <w:rFonts w:cs="Times New Roman"/>
        </w:rPr>
        <w:t>s</w:t>
      </w:r>
      <w:r w:rsidRPr="00BB1E0E">
        <w:rPr>
          <w:rFonts w:cs="Times New Roman"/>
        </w:rPr>
        <w:t xml:space="preserve">ecrete </w:t>
      </w:r>
      <w:r w:rsidR="001F0F73" w:rsidRPr="00BB1E0E">
        <w:rPr>
          <w:rFonts w:cs="Times New Roman"/>
        </w:rPr>
        <w:t>m</w:t>
      </w:r>
      <w:r w:rsidRPr="00BB1E0E">
        <w:rPr>
          <w:rFonts w:cs="Times New Roman"/>
        </w:rPr>
        <w:t xml:space="preserve">ore </w:t>
      </w:r>
      <w:r w:rsidR="001F0F73" w:rsidRPr="00BB1E0E">
        <w:rPr>
          <w:rFonts w:cs="Times New Roman"/>
        </w:rPr>
        <w:t>o</w:t>
      </w:r>
      <w:r w:rsidRPr="00BB1E0E">
        <w:rPr>
          <w:rFonts w:cs="Times New Roman"/>
        </w:rPr>
        <w:t>xytocin:</w:t>
      </w:r>
    </w:p>
    <w:p w14:paraId="6D6152CC" w14:textId="32A2530F" w:rsidR="0010651E" w:rsidRPr="00BB1E0E" w:rsidRDefault="0010651E" w:rsidP="00BB1E0E">
      <w:pPr>
        <w:pStyle w:val="ListParagraph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 xml:space="preserve">Ask yourself </w:t>
      </w:r>
      <w:r w:rsidR="001F0F73" w:rsidRPr="00BB1E0E">
        <w:rPr>
          <w:rFonts w:cs="Times New Roman"/>
        </w:rPr>
        <w:t>“w</w:t>
      </w:r>
      <w:r w:rsidRPr="00BB1E0E">
        <w:rPr>
          <w:rFonts w:cs="Times New Roman"/>
        </w:rPr>
        <w:t>hat if</w:t>
      </w:r>
      <w:r w:rsidR="001F0F73" w:rsidRPr="00BB1E0E">
        <w:rPr>
          <w:rFonts w:cs="Times New Roman"/>
        </w:rPr>
        <w:t>”</w:t>
      </w:r>
      <w:r w:rsidRPr="00BB1E0E">
        <w:rPr>
          <w:rFonts w:cs="Times New Roman"/>
        </w:rPr>
        <w:t xml:space="preserve"> questions</w:t>
      </w:r>
      <w:r w:rsidR="001F0F73" w:rsidRPr="00BB1E0E">
        <w:rPr>
          <w:rFonts w:cs="Times New Roman"/>
        </w:rPr>
        <w:t>.</w:t>
      </w:r>
    </w:p>
    <w:p w14:paraId="49B247C8" w14:textId="18592A56" w:rsidR="0010651E" w:rsidRPr="00BB1E0E" w:rsidRDefault="0010651E" w:rsidP="00BB1E0E">
      <w:pPr>
        <w:pStyle w:val="ListParagraph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Think about what you and your prospect have in common at a deep level</w:t>
      </w:r>
      <w:r w:rsidR="001F0F73" w:rsidRPr="00BB1E0E">
        <w:rPr>
          <w:rFonts w:cs="Times New Roman"/>
        </w:rPr>
        <w:t>.</w:t>
      </w:r>
    </w:p>
    <w:p w14:paraId="57789E3E" w14:textId="2FB9EE73" w:rsidR="0010651E" w:rsidRPr="00BB1E0E" w:rsidRDefault="0010651E" w:rsidP="00BB1E0E">
      <w:pPr>
        <w:pStyle w:val="ListParagraph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Be honest.</w:t>
      </w:r>
    </w:p>
    <w:p w14:paraId="495BA184" w14:textId="0AFD7704" w:rsidR="0010651E" w:rsidRPr="00BB1E0E" w:rsidRDefault="0010651E" w:rsidP="00BB1E0E">
      <w:pPr>
        <w:pStyle w:val="ListParagraph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Write down 100 aspirations and read a few every day first thing in the morning.</w:t>
      </w:r>
    </w:p>
    <w:p w14:paraId="5B501B7E" w14:textId="68180A17" w:rsidR="0010651E" w:rsidRPr="00BB1E0E" w:rsidRDefault="007D0E6C" w:rsidP="00BB1E0E">
      <w:pPr>
        <w:pStyle w:val="ListParagraph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Articulate</w:t>
      </w:r>
      <w:r w:rsidR="0010651E" w:rsidRPr="00BB1E0E">
        <w:rPr>
          <w:rFonts w:cs="Times New Roman"/>
        </w:rPr>
        <w:t xml:space="preserve"> and remember your value: Why do you do what you do? What makes you different from other </w:t>
      </w:r>
      <w:r w:rsidR="00485166" w:rsidRPr="00BB1E0E">
        <w:rPr>
          <w:rFonts w:cs="Times New Roman"/>
        </w:rPr>
        <w:t>advisors</w:t>
      </w:r>
      <w:r w:rsidR="0010651E" w:rsidRPr="00BB1E0E">
        <w:rPr>
          <w:rFonts w:cs="Times New Roman"/>
        </w:rPr>
        <w:t>? Why should the prospect buy from you?</w:t>
      </w:r>
    </w:p>
    <w:p w14:paraId="2B3BA91C" w14:textId="4C13BFA1" w:rsidR="0010651E" w:rsidRPr="00BB1E0E" w:rsidRDefault="0010651E" w:rsidP="00BB1E0E">
      <w:pPr>
        <w:pStyle w:val="ListParagraph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lastRenderedPageBreak/>
        <w:t xml:space="preserve">Have </w:t>
      </w:r>
      <w:r w:rsidR="001F0F73" w:rsidRPr="00BB1E0E">
        <w:rPr>
          <w:rFonts w:cs="Times New Roman"/>
        </w:rPr>
        <w:t xml:space="preserve">a </w:t>
      </w:r>
      <w:r w:rsidRPr="00BB1E0E">
        <w:rPr>
          <w:rFonts w:cs="Times New Roman"/>
        </w:rPr>
        <w:t xml:space="preserve">healthy inner dialogue: </w:t>
      </w:r>
      <w:r w:rsidR="001F0F73" w:rsidRPr="00BB1E0E">
        <w:rPr>
          <w:rFonts w:cs="Times New Roman"/>
        </w:rPr>
        <w:t>“</w:t>
      </w:r>
      <w:r w:rsidRPr="00BB1E0E">
        <w:rPr>
          <w:rFonts w:cs="Times New Roman"/>
        </w:rPr>
        <w:t>I love my life</w:t>
      </w:r>
      <w:r w:rsidR="008E30C4" w:rsidRPr="00BB1E0E">
        <w:rPr>
          <w:rFonts w:cs="Times New Roman"/>
        </w:rPr>
        <w:t>.</w:t>
      </w:r>
      <w:r w:rsidR="001F0F73" w:rsidRPr="00BB1E0E">
        <w:rPr>
          <w:rFonts w:cs="Times New Roman"/>
        </w:rPr>
        <w:t>”</w:t>
      </w:r>
      <w:r w:rsidR="008E30C4" w:rsidRPr="00BB1E0E">
        <w:rPr>
          <w:rFonts w:cs="Times New Roman"/>
        </w:rPr>
        <w:t xml:space="preserve"> </w:t>
      </w:r>
      <w:r w:rsidR="001F0F73" w:rsidRPr="00BB1E0E">
        <w:rPr>
          <w:rFonts w:cs="Times New Roman"/>
        </w:rPr>
        <w:t>“</w:t>
      </w:r>
      <w:r w:rsidRPr="00BB1E0E">
        <w:rPr>
          <w:rFonts w:cs="Times New Roman"/>
        </w:rPr>
        <w:t>I love my business</w:t>
      </w:r>
      <w:r w:rsidR="008E30C4" w:rsidRPr="00BB1E0E">
        <w:rPr>
          <w:rFonts w:cs="Times New Roman"/>
        </w:rPr>
        <w:t>.</w:t>
      </w:r>
      <w:r w:rsidR="001F0F73" w:rsidRPr="00BB1E0E">
        <w:rPr>
          <w:rFonts w:cs="Times New Roman"/>
        </w:rPr>
        <w:t>”</w:t>
      </w:r>
      <w:r w:rsidR="008E30C4" w:rsidRPr="00BB1E0E">
        <w:rPr>
          <w:rFonts w:cs="Times New Roman"/>
        </w:rPr>
        <w:t xml:space="preserve"> </w:t>
      </w:r>
      <w:r w:rsidR="001F0F73" w:rsidRPr="00BB1E0E">
        <w:rPr>
          <w:rFonts w:cs="Times New Roman"/>
        </w:rPr>
        <w:t>“</w:t>
      </w:r>
      <w:r w:rsidRPr="00BB1E0E">
        <w:rPr>
          <w:rFonts w:cs="Times New Roman"/>
        </w:rPr>
        <w:t>I am valuable.</w:t>
      </w:r>
      <w:r w:rsidR="001F0F73" w:rsidRPr="00BB1E0E">
        <w:rPr>
          <w:rFonts w:cs="Times New Roman"/>
        </w:rPr>
        <w:t>”</w:t>
      </w:r>
      <w:r w:rsidRPr="00BB1E0E">
        <w:rPr>
          <w:rFonts w:cs="Times New Roman"/>
        </w:rPr>
        <w:t xml:space="preserve"> </w:t>
      </w:r>
      <w:r w:rsidR="001F0F73" w:rsidRPr="00BB1E0E">
        <w:rPr>
          <w:rFonts w:cs="Times New Roman"/>
        </w:rPr>
        <w:t>“</w:t>
      </w:r>
      <w:r w:rsidRPr="00BB1E0E">
        <w:rPr>
          <w:rFonts w:cs="Times New Roman"/>
        </w:rPr>
        <w:t>I have an unlimited supply of prospects</w:t>
      </w:r>
      <w:r w:rsidR="008E30C4" w:rsidRPr="00BB1E0E">
        <w:rPr>
          <w:rFonts w:cs="Times New Roman"/>
        </w:rPr>
        <w:t>.</w:t>
      </w:r>
      <w:r w:rsidR="001F0F73" w:rsidRPr="00BB1E0E">
        <w:rPr>
          <w:rFonts w:cs="Times New Roman"/>
        </w:rPr>
        <w:t>”</w:t>
      </w:r>
      <w:r w:rsidR="008E30C4" w:rsidRPr="00BB1E0E">
        <w:rPr>
          <w:rFonts w:cs="Times New Roman"/>
        </w:rPr>
        <w:t xml:space="preserve"> </w:t>
      </w:r>
      <w:r w:rsidR="001F0F73" w:rsidRPr="00BB1E0E">
        <w:rPr>
          <w:rFonts w:cs="Times New Roman"/>
        </w:rPr>
        <w:t>“</w:t>
      </w:r>
      <w:r w:rsidRPr="00BB1E0E">
        <w:rPr>
          <w:rFonts w:cs="Times New Roman"/>
        </w:rPr>
        <w:t>I am welcome everywhere I go</w:t>
      </w:r>
      <w:r w:rsidR="008E30C4" w:rsidRPr="00BB1E0E">
        <w:rPr>
          <w:rFonts w:cs="Times New Roman"/>
        </w:rPr>
        <w:t>.</w:t>
      </w:r>
      <w:r w:rsidR="001F0F73" w:rsidRPr="00BB1E0E">
        <w:rPr>
          <w:rFonts w:cs="Times New Roman"/>
        </w:rPr>
        <w:t>”</w:t>
      </w:r>
      <w:r w:rsidR="008E30C4" w:rsidRPr="00BB1E0E">
        <w:rPr>
          <w:rFonts w:cs="Times New Roman"/>
        </w:rPr>
        <w:t xml:space="preserve"> </w:t>
      </w:r>
      <w:r w:rsidR="001F0F73" w:rsidRPr="00BB1E0E">
        <w:rPr>
          <w:rFonts w:cs="Times New Roman"/>
        </w:rPr>
        <w:t>“</w:t>
      </w:r>
      <w:r w:rsidRPr="00BB1E0E">
        <w:rPr>
          <w:rFonts w:cs="Times New Roman"/>
        </w:rPr>
        <w:t>I love me</w:t>
      </w:r>
      <w:r w:rsidR="008E30C4" w:rsidRPr="00BB1E0E">
        <w:rPr>
          <w:rFonts w:cs="Times New Roman"/>
        </w:rPr>
        <w:t>.</w:t>
      </w:r>
      <w:r w:rsidR="001F0F73" w:rsidRPr="00BB1E0E">
        <w:rPr>
          <w:rFonts w:cs="Times New Roman"/>
        </w:rPr>
        <w:t>”</w:t>
      </w:r>
      <w:r w:rsidR="008E30C4" w:rsidRPr="00BB1E0E">
        <w:rPr>
          <w:rFonts w:cs="Times New Roman"/>
        </w:rPr>
        <w:t xml:space="preserve"> </w:t>
      </w:r>
      <w:r w:rsidR="001F0F73" w:rsidRPr="00BB1E0E">
        <w:rPr>
          <w:rFonts w:cs="Times New Roman"/>
        </w:rPr>
        <w:t>“</w:t>
      </w:r>
      <w:r w:rsidRPr="00BB1E0E">
        <w:rPr>
          <w:rFonts w:cs="Times New Roman"/>
        </w:rPr>
        <w:t>I love humanity</w:t>
      </w:r>
      <w:r w:rsidR="008E30C4" w:rsidRPr="00BB1E0E">
        <w:rPr>
          <w:rFonts w:cs="Times New Roman"/>
        </w:rPr>
        <w:t>.</w:t>
      </w:r>
      <w:r w:rsidR="001F0F73" w:rsidRPr="00BB1E0E">
        <w:rPr>
          <w:rFonts w:cs="Times New Roman"/>
        </w:rPr>
        <w:t>”</w:t>
      </w:r>
      <w:r w:rsidR="008E30C4" w:rsidRPr="00BB1E0E">
        <w:rPr>
          <w:rFonts w:cs="Times New Roman"/>
        </w:rPr>
        <w:t xml:space="preserve"> </w:t>
      </w:r>
      <w:r w:rsidR="001F0F73" w:rsidRPr="00BB1E0E">
        <w:rPr>
          <w:rFonts w:cs="Times New Roman"/>
        </w:rPr>
        <w:t>“</w:t>
      </w:r>
      <w:r w:rsidRPr="00BB1E0E">
        <w:rPr>
          <w:rFonts w:cs="Times New Roman"/>
        </w:rPr>
        <w:t>I love my family.</w:t>
      </w:r>
      <w:r w:rsidR="001F0F73" w:rsidRPr="00BB1E0E">
        <w:rPr>
          <w:rFonts w:cs="Times New Roman"/>
        </w:rPr>
        <w:t>”</w:t>
      </w:r>
      <w:r w:rsidRPr="00BB1E0E">
        <w:rPr>
          <w:rFonts w:cs="Times New Roman"/>
        </w:rPr>
        <w:t xml:space="preserve"> </w:t>
      </w:r>
      <w:r w:rsidR="001F0F73" w:rsidRPr="00BB1E0E">
        <w:rPr>
          <w:rFonts w:cs="Times New Roman"/>
        </w:rPr>
        <w:t>“</w:t>
      </w:r>
      <w:r w:rsidRPr="00BB1E0E">
        <w:rPr>
          <w:rFonts w:cs="Times New Roman"/>
        </w:rPr>
        <w:t>I love helping people achieve their goals.</w:t>
      </w:r>
      <w:r w:rsidR="001F0F73" w:rsidRPr="00BB1E0E">
        <w:rPr>
          <w:rFonts w:cs="Times New Roman"/>
        </w:rPr>
        <w:t>”</w:t>
      </w:r>
    </w:p>
    <w:p w14:paraId="2AD36613" w14:textId="2CAB5709" w:rsidR="0010651E" w:rsidRPr="00BB1E0E" w:rsidRDefault="0010651E" w:rsidP="00BB1E0E">
      <w:pPr>
        <w:pStyle w:val="ListParagraph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Exercise every single day</w:t>
      </w:r>
      <w:r w:rsidR="001F0F73" w:rsidRPr="00BB1E0E">
        <w:rPr>
          <w:rFonts w:cs="Times New Roman"/>
        </w:rPr>
        <w:t>.</w:t>
      </w:r>
    </w:p>
    <w:p w14:paraId="0AFFA4A6" w14:textId="4436BC0D" w:rsidR="0010651E" w:rsidRPr="00BB1E0E" w:rsidRDefault="0010651E" w:rsidP="00BB1E0E">
      <w:pPr>
        <w:pStyle w:val="ListParagraph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Walk in nature</w:t>
      </w:r>
      <w:r w:rsidR="001F0F73" w:rsidRPr="00BB1E0E">
        <w:rPr>
          <w:rFonts w:cs="Times New Roman"/>
        </w:rPr>
        <w:t>.</w:t>
      </w:r>
    </w:p>
    <w:p w14:paraId="0C5C1B32" w14:textId="02D91904" w:rsidR="0010651E" w:rsidRPr="00BB1E0E" w:rsidRDefault="0010651E" w:rsidP="00BB1E0E">
      <w:pPr>
        <w:pStyle w:val="ListParagraph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Think about all your clients and how much they appreciate you</w:t>
      </w:r>
      <w:r w:rsidR="001F0F73" w:rsidRPr="00BB1E0E">
        <w:rPr>
          <w:rFonts w:cs="Times New Roman"/>
        </w:rPr>
        <w:t>.</w:t>
      </w:r>
    </w:p>
    <w:p w14:paraId="448C0B0E" w14:textId="51AAD0C5" w:rsidR="0010651E" w:rsidRPr="00BB1E0E" w:rsidRDefault="0010651E" w:rsidP="00BB1E0E">
      <w:pPr>
        <w:pStyle w:val="ListParagraph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 xml:space="preserve">Limit </w:t>
      </w:r>
      <w:r w:rsidR="001F0F73" w:rsidRPr="00BB1E0E">
        <w:rPr>
          <w:rFonts w:cs="Times New Roman"/>
        </w:rPr>
        <w:t>s</w:t>
      </w:r>
      <w:r w:rsidRPr="00BB1E0E">
        <w:rPr>
          <w:rFonts w:cs="Times New Roman"/>
        </w:rPr>
        <w:t xml:space="preserve">ugar and </w:t>
      </w:r>
      <w:r w:rsidR="001F0F73" w:rsidRPr="00BB1E0E">
        <w:rPr>
          <w:rFonts w:cs="Times New Roman"/>
        </w:rPr>
        <w:t>a</w:t>
      </w:r>
      <w:r w:rsidRPr="00BB1E0E">
        <w:rPr>
          <w:rFonts w:cs="Times New Roman"/>
        </w:rPr>
        <w:t xml:space="preserve">lcohol </w:t>
      </w:r>
      <w:r w:rsidR="001F0F73" w:rsidRPr="00BB1E0E">
        <w:rPr>
          <w:rFonts w:cs="Times New Roman"/>
        </w:rPr>
        <w:t>i</w:t>
      </w:r>
      <w:r w:rsidRPr="00BB1E0E">
        <w:rPr>
          <w:rFonts w:cs="Times New Roman"/>
        </w:rPr>
        <w:t>ntake</w:t>
      </w:r>
      <w:r w:rsidR="001F0F73" w:rsidRPr="00BB1E0E">
        <w:rPr>
          <w:rFonts w:cs="Times New Roman"/>
        </w:rPr>
        <w:t>.</w:t>
      </w:r>
    </w:p>
    <w:p w14:paraId="4B90F346" w14:textId="0E7F8355" w:rsidR="0010651E" w:rsidRPr="00BB1E0E" w:rsidRDefault="0010651E" w:rsidP="00BB1E0E">
      <w:pPr>
        <w:pStyle w:val="ListParagraph"/>
        <w:numPr>
          <w:ilvl w:val="0"/>
          <w:numId w:val="8"/>
        </w:num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Refocus, redirect, reframe, recommit, reinvigorate daily.</w:t>
      </w:r>
    </w:p>
    <w:p w14:paraId="6D05EDC1" w14:textId="3A0ED5DA" w:rsidR="00985B9B" w:rsidRPr="00BB1E0E" w:rsidRDefault="00985B9B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There is uncertainty when we prospect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Uncertainty fuels anxiety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It is the not knowing that leads to distress that stimulates fear</w:t>
      </w:r>
      <w:r w:rsidR="008E30C4" w:rsidRPr="00BB1E0E">
        <w:rPr>
          <w:rFonts w:cs="Times New Roman"/>
        </w:rPr>
        <w:t xml:space="preserve">. </w:t>
      </w:r>
      <w:r w:rsidRPr="00BB1E0E">
        <w:rPr>
          <w:rFonts w:cs="Times New Roman"/>
        </w:rPr>
        <w:t>Fear creates doubt</w:t>
      </w:r>
      <w:r w:rsidR="001F0F73" w:rsidRPr="00BB1E0E">
        <w:rPr>
          <w:rFonts w:cs="Times New Roman"/>
        </w:rPr>
        <w:t>,</w:t>
      </w:r>
      <w:r w:rsidRPr="00BB1E0E">
        <w:rPr>
          <w:rFonts w:cs="Times New Roman"/>
        </w:rPr>
        <w:t xml:space="preserve"> and doubt wastes energy.</w:t>
      </w:r>
    </w:p>
    <w:p w14:paraId="26A3C598" w14:textId="7D84F773" w:rsidR="007C4DA4" w:rsidRPr="00BB1E0E" w:rsidRDefault="00485166" w:rsidP="008E30C4">
      <w:pPr>
        <w:spacing w:after="200" w:line="360" w:lineRule="auto"/>
        <w:rPr>
          <w:rFonts w:cs="Times New Roman"/>
        </w:rPr>
      </w:pPr>
      <w:r w:rsidRPr="00BB1E0E">
        <w:rPr>
          <w:rFonts w:cs="Times New Roman"/>
        </w:rPr>
        <w:t>Advisors</w:t>
      </w:r>
      <w:r w:rsidR="00985B9B" w:rsidRPr="00BB1E0E">
        <w:rPr>
          <w:rFonts w:cs="Times New Roman"/>
        </w:rPr>
        <w:t xml:space="preserve"> outgrow their need for certainty by being curious! After six decades of independent research</w:t>
      </w:r>
      <w:r w:rsidR="005B023B" w:rsidRPr="00BB1E0E">
        <w:rPr>
          <w:rFonts w:cs="Times New Roman"/>
        </w:rPr>
        <w:t>, it was</w:t>
      </w:r>
      <w:r w:rsidR="00985B9B" w:rsidRPr="00BB1E0E">
        <w:rPr>
          <w:rFonts w:cs="Times New Roman"/>
        </w:rPr>
        <w:t xml:space="preserve"> revealed that brainstorming </w:t>
      </w:r>
      <w:r w:rsidR="00404C64" w:rsidRPr="00BB1E0E">
        <w:rPr>
          <w:rFonts w:cs="Times New Roman"/>
        </w:rPr>
        <w:t>harms</w:t>
      </w:r>
      <w:r w:rsidR="00985B9B" w:rsidRPr="00BB1E0E">
        <w:rPr>
          <w:rFonts w:cs="Times New Roman"/>
        </w:rPr>
        <w:t xml:space="preserve"> creative performance, </w:t>
      </w:r>
      <w:r w:rsidR="001F0F73" w:rsidRPr="00BB1E0E">
        <w:rPr>
          <w:rFonts w:cs="Times New Roman"/>
        </w:rPr>
        <w:t xml:space="preserve">which </w:t>
      </w:r>
      <w:r w:rsidR="00985B9B" w:rsidRPr="00BB1E0E">
        <w:rPr>
          <w:rFonts w:cs="Times New Roman"/>
        </w:rPr>
        <w:t>result</w:t>
      </w:r>
      <w:r w:rsidR="001F0F73" w:rsidRPr="00BB1E0E">
        <w:rPr>
          <w:rFonts w:cs="Times New Roman"/>
        </w:rPr>
        <w:t>s</w:t>
      </w:r>
      <w:r w:rsidR="00985B9B" w:rsidRPr="00BB1E0E">
        <w:rPr>
          <w:rFonts w:cs="Times New Roman"/>
        </w:rPr>
        <w:t xml:space="preserve"> in a collective performance loss that is the very opposite of synergy.</w:t>
      </w:r>
    </w:p>
    <w:p w14:paraId="0DFFBF4C" w14:textId="574BBBA6" w:rsidR="007C4DA4" w:rsidRPr="00BB1E0E" w:rsidRDefault="007C4DA4" w:rsidP="007C4DA4">
      <w:pPr>
        <w:spacing w:line="480" w:lineRule="auto"/>
      </w:pPr>
      <w:r w:rsidRPr="00BB1E0E">
        <w:t xml:space="preserve">That leads us into </w:t>
      </w:r>
      <w:r w:rsidR="0083274D" w:rsidRPr="00BB1E0E">
        <w:t>Question Storming vs. Brains</w:t>
      </w:r>
      <w:r w:rsidRPr="00BB1E0E">
        <w:t>torming</w:t>
      </w:r>
      <w:r w:rsidR="0083274D" w:rsidRPr="00BB1E0E">
        <w:t>.</w:t>
      </w:r>
    </w:p>
    <w:p w14:paraId="79214FCF" w14:textId="2088540F" w:rsidR="007C4DA4" w:rsidRPr="00BB1E0E" w:rsidRDefault="007C4DA4" w:rsidP="008E30C4">
      <w:pPr>
        <w:spacing w:after="200" w:line="360" w:lineRule="auto"/>
      </w:pPr>
      <w:r w:rsidRPr="00BB1E0E">
        <w:t xml:space="preserve">Albert Einstein said that when he got stuck, he would spend 45 minutes coming up with a question that would lead him to the new perspective and solution. </w:t>
      </w:r>
      <w:r w:rsidR="0083274D" w:rsidRPr="00BB1E0E">
        <w:t xml:space="preserve">Question storming was developed by an MIT professor, Hal </w:t>
      </w:r>
      <w:proofErr w:type="spellStart"/>
      <w:r w:rsidR="0083274D" w:rsidRPr="00BB1E0E">
        <w:t>Gregersen</w:t>
      </w:r>
      <w:proofErr w:type="spellEnd"/>
      <w:r w:rsidR="0083274D" w:rsidRPr="00BB1E0E">
        <w:t xml:space="preserve">. He developed this system and travels globally facilitating this systematic approach to solving significant problems. To learn more about this productive approach, see his article “Use </w:t>
      </w:r>
      <w:proofErr w:type="spellStart"/>
      <w:r w:rsidR="0083274D" w:rsidRPr="00BB1E0E">
        <w:t>Cataly</w:t>
      </w:r>
      <w:bookmarkStart w:id="0" w:name="_GoBack"/>
      <w:bookmarkEnd w:id="0"/>
      <w:r w:rsidR="0083274D" w:rsidRPr="00BB1E0E">
        <w:t>tice</w:t>
      </w:r>
      <w:proofErr w:type="spellEnd"/>
      <w:r w:rsidR="0083274D" w:rsidRPr="00BB1E0E">
        <w:t xml:space="preserve"> Questioning to Solve Significant Problems” published in the </w:t>
      </w:r>
      <w:r w:rsidR="0083274D" w:rsidRPr="00BB1E0E">
        <w:rPr>
          <w:i/>
        </w:rPr>
        <w:t>Harvard Business Review</w:t>
      </w:r>
      <w:r w:rsidR="0083274D" w:rsidRPr="00BB1E0E">
        <w:t>. (</w:t>
      </w:r>
      <w:hyperlink r:id="rId10" w:history="1">
        <w:r w:rsidR="0083274D" w:rsidRPr="00BB1E0E">
          <w:rPr>
            <w:rStyle w:val="Hyperlink"/>
          </w:rPr>
          <w:t>https://hbr.org/2013/07/catalytic-questioning-five-ste</w:t>
        </w:r>
      </w:hyperlink>
      <w:r w:rsidR="0083274D" w:rsidRPr="00BB1E0E">
        <w:t>)</w:t>
      </w:r>
    </w:p>
    <w:p w14:paraId="3D55BC9C" w14:textId="3A2D453E" w:rsidR="0083274D" w:rsidRPr="00BB1E0E" w:rsidRDefault="0083274D" w:rsidP="008E30C4">
      <w:pPr>
        <w:spacing w:after="200" w:line="360" w:lineRule="auto"/>
        <w:rPr>
          <w:rFonts w:cs="Times New Roman"/>
        </w:rPr>
      </w:pPr>
      <w:r w:rsidRPr="00BB1E0E">
        <w:t>OK, so who will give me $100 for this $1 bill?</w:t>
      </w:r>
    </w:p>
    <w:p w14:paraId="13B71714" w14:textId="33ED6A7A" w:rsidR="0010651E" w:rsidRPr="008E30C4" w:rsidRDefault="0010651E" w:rsidP="008E30C4">
      <w:pPr>
        <w:spacing w:after="200" w:line="360" w:lineRule="auto"/>
        <w:rPr>
          <w:rFonts w:cs="Times New Roman"/>
        </w:rPr>
      </w:pPr>
    </w:p>
    <w:sectPr w:rsidR="0010651E" w:rsidRPr="008E30C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2AE34" w14:textId="77777777" w:rsidR="00D75DB8" w:rsidRDefault="00D75DB8" w:rsidP="00154D96">
      <w:r>
        <w:separator/>
      </w:r>
    </w:p>
  </w:endnote>
  <w:endnote w:type="continuationSeparator" w:id="0">
    <w:p w14:paraId="74BE14ED" w14:textId="77777777" w:rsidR="00D75DB8" w:rsidRDefault="00D75DB8" w:rsidP="0015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27AC2" w14:textId="695353DD" w:rsidR="00607D11" w:rsidRDefault="00607D11">
    <w:pPr>
      <w:pStyle w:val="Footer"/>
      <w:jc w:val="right"/>
    </w:pPr>
  </w:p>
  <w:p w14:paraId="748C6EA4" w14:textId="77777777" w:rsidR="00607D11" w:rsidRDefault="00607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F1FE8" w14:textId="77777777" w:rsidR="00D75DB8" w:rsidRDefault="00D75DB8" w:rsidP="00154D96">
      <w:r>
        <w:separator/>
      </w:r>
    </w:p>
  </w:footnote>
  <w:footnote w:type="continuationSeparator" w:id="0">
    <w:p w14:paraId="13FFB992" w14:textId="77777777" w:rsidR="00D75DB8" w:rsidRDefault="00D75DB8" w:rsidP="0015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171"/>
    <w:multiLevelType w:val="hybridMultilevel"/>
    <w:tmpl w:val="1080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0254"/>
    <w:multiLevelType w:val="hybridMultilevel"/>
    <w:tmpl w:val="E9B6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4D56"/>
    <w:multiLevelType w:val="hybridMultilevel"/>
    <w:tmpl w:val="F43EB05E"/>
    <w:lvl w:ilvl="0" w:tplc="FA24F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E84B85"/>
    <w:multiLevelType w:val="hybridMultilevel"/>
    <w:tmpl w:val="C4F0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7851"/>
    <w:multiLevelType w:val="hybridMultilevel"/>
    <w:tmpl w:val="3EA22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35D2D"/>
    <w:multiLevelType w:val="hybridMultilevel"/>
    <w:tmpl w:val="1190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0133"/>
    <w:multiLevelType w:val="hybridMultilevel"/>
    <w:tmpl w:val="902C881C"/>
    <w:lvl w:ilvl="0" w:tplc="1A685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9866E0"/>
    <w:multiLevelType w:val="hybridMultilevel"/>
    <w:tmpl w:val="BB5C7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96"/>
    <w:rsid w:val="00022F7C"/>
    <w:rsid w:val="000512B7"/>
    <w:rsid w:val="00082FD4"/>
    <w:rsid w:val="000E17E8"/>
    <w:rsid w:val="001023A9"/>
    <w:rsid w:val="0010651E"/>
    <w:rsid w:val="00114FCE"/>
    <w:rsid w:val="00141C01"/>
    <w:rsid w:val="001465D2"/>
    <w:rsid w:val="0015064B"/>
    <w:rsid w:val="00154D96"/>
    <w:rsid w:val="00192863"/>
    <w:rsid w:val="0019451B"/>
    <w:rsid w:val="001A22CE"/>
    <w:rsid w:val="001A55FE"/>
    <w:rsid w:val="001C0C1D"/>
    <w:rsid w:val="001F0F73"/>
    <w:rsid w:val="001F2822"/>
    <w:rsid w:val="00201DAC"/>
    <w:rsid w:val="00296943"/>
    <w:rsid w:val="002C4D97"/>
    <w:rsid w:val="002C526C"/>
    <w:rsid w:val="002E33F7"/>
    <w:rsid w:val="002E4EA6"/>
    <w:rsid w:val="002E6457"/>
    <w:rsid w:val="002F5B62"/>
    <w:rsid w:val="00346C74"/>
    <w:rsid w:val="00393A9F"/>
    <w:rsid w:val="003949C9"/>
    <w:rsid w:val="003B36AF"/>
    <w:rsid w:val="00404C64"/>
    <w:rsid w:val="00445176"/>
    <w:rsid w:val="00452E75"/>
    <w:rsid w:val="004778BC"/>
    <w:rsid w:val="00485166"/>
    <w:rsid w:val="004942EC"/>
    <w:rsid w:val="004961CE"/>
    <w:rsid w:val="00496702"/>
    <w:rsid w:val="004A1CE9"/>
    <w:rsid w:val="004B1191"/>
    <w:rsid w:val="004E34AF"/>
    <w:rsid w:val="00510917"/>
    <w:rsid w:val="00525B00"/>
    <w:rsid w:val="00560587"/>
    <w:rsid w:val="005B023B"/>
    <w:rsid w:val="005C01AC"/>
    <w:rsid w:val="005E5A02"/>
    <w:rsid w:val="005E5E53"/>
    <w:rsid w:val="005F25DD"/>
    <w:rsid w:val="00607D11"/>
    <w:rsid w:val="007032EA"/>
    <w:rsid w:val="00731E0F"/>
    <w:rsid w:val="007721AE"/>
    <w:rsid w:val="007B3583"/>
    <w:rsid w:val="007C4BCD"/>
    <w:rsid w:val="007C4DA4"/>
    <w:rsid w:val="007D0E6C"/>
    <w:rsid w:val="007D3553"/>
    <w:rsid w:val="007E3197"/>
    <w:rsid w:val="00807D86"/>
    <w:rsid w:val="0083094B"/>
    <w:rsid w:val="0083274D"/>
    <w:rsid w:val="008615DE"/>
    <w:rsid w:val="00893716"/>
    <w:rsid w:val="008D312E"/>
    <w:rsid w:val="008E30C4"/>
    <w:rsid w:val="00985B9B"/>
    <w:rsid w:val="00994442"/>
    <w:rsid w:val="009B77EF"/>
    <w:rsid w:val="00B12C1C"/>
    <w:rsid w:val="00B804E7"/>
    <w:rsid w:val="00BB1E0E"/>
    <w:rsid w:val="00C011B7"/>
    <w:rsid w:val="00C03086"/>
    <w:rsid w:val="00C07D64"/>
    <w:rsid w:val="00C44769"/>
    <w:rsid w:val="00C56ECD"/>
    <w:rsid w:val="00C61A8B"/>
    <w:rsid w:val="00CA213E"/>
    <w:rsid w:val="00CB3B11"/>
    <w:rsid w:val="00CC77F7"/>
    <w:rsid w:val="00D75DB8"/>
    <w:rsid w:val="00DE4AF2"/>
    <w:rsid w:val="00E16A4F"/>
    <w:rsid w:val="00E475AF"/>
    <w:rsid w:val="00E655A2"/>
    <w:rsid w:val="00E74277"/>
    <w:rsid w:val="00EB40B3"/>
    <w:rsid w:val="00F4346A"/>
    <w:rsid w:val="00F47090"/>
    <w:rsid w:val="00FA6315"/>
    <w:rsid w:val="00FC30FE"/>
    <w:rsid w:val="00FD44D0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0AD0B8"/>
  <w15:docId w15:val="{548417CB-9E80-4796-8771-748E5653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23B"/>
  </w:style>
  <w:style w:type="paragraph" w:styleId="Heading1">
    <w:name w:val="heading 1"/>
    <w:basedOn w:val="Normal"/>
    <w:next w:val="Normal"/>
    <w:link w:val="Heading1Char"/>
    <w:uiPriority w:val="9"/>
    <w:qFormat/>
    <w:rsid w:val="008327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2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D96"/>
  </w:style>
  <w:style w:type="paragraph" w:styleId="Footer">
    <w:name w:val="footer"/>
    <w:basedOn w:val="Normal"/>
    <w:link w:val="FooterChar"/>
    <w:uiPriority w:val="99"/>
    <w:unhideWhenUsed/>
    <w:rsid w:val="00154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D96"/>
  </w:style>
  <w:style w:type="paragraph" w:styleId="ListParagraph">
    <w:name w:val="List Paragraph"/>
    <w:basedOn w:val="Normal"/>
    <w:uiPriority w:val="34"/>
    <w:qFormat/>
    <w:rsid w:val="00EB4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47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7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7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47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769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2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274D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83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br.org/2013/07/catalytic-questioning-five-s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EF6E-3723-47B1-A7A8-821DD6C3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Schneider</dc:creator>
  <cp:keywords/>
  <dc:description/>
  <cp:lastModifiedBy>Yebin Lee</cp:lastModifiedBy>
  <cp:revision>16</cp:revision>
  <cp:lastPrinted>2018-02-27T21:22:00Z</cp:lastPrinted>
  <dcterms:created xsi:type="dcterms:W3CDTF">2018-02-27T21:33:00Z</dcterms:created>
  <dcterms:modified xsi:type="dcterms:W3CDTF">2018-06-19T21:06:00Z</dcterms:modified>
</cp:coreProperties>
</file>