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D1" w:rsidRPr="00903125" w:rsidRDefault="009F0557">
      <w:pPr>
        <w:rPr>
          <w:rFonts w:cstheme="minorHAnsi"/>
          <w:b/>
        </w:rPr>
      </w:pPr>
      <w:bookmarkStart w:id="0" w:name="_GoBack"/>
      <w:bookmarkEnd w:id="0"/>
      <w:r w:rsidRPr="00903125">
        <w:rPr>
          <w:rFonts w:cstheme="minorHAnsi"/>
          <w:b/>
        </w:rPr>
        <w:t xml:space="preserve">Strategic Planning – </w:t>
      </w:r>
      <w:r w:rsidR="00475CC1" w:rsidRPr="00903125">
        <w:rPr>
          <w:rFonts w:cstheme="minorHAnsi"/>
          <w:b/>
        </w:rPr>
        <w:t>U.S., Top of the Table, Latin America</w:t>
      </w:r>
    </w:p>
    <w:p w:rsidR="00FA149E" w:rsidRPr="00903125" w:rsidRDefault="00FA149E" w:rsidP="003B33FD">
      <w:pPr>
        <w:spacing w:line="360" w:lineRule="auto"/>
        <w:rPr>
          <w:rFonts w:cstheme="minorHAnsi"/>
          <w:b/>
          <w:u w:val="single"/>
        </w:rPr>
      </w:pPr>
      <w:r w:rsidRPr="00903125">
        <w:rPr>
          <w:rFonts w:cstheme="minorHAnsi"/>
          <w:b/>
          <w:u w:val="single"/>
        </w:rPr>
        <w:t xml:space="preserve">United States and Canada </w:t>
      </w:r>
    </w:p>
    <w:p w:rsidR="00D85FB8" w:rsidRPr="00903125" w:rsidRDefault="005F42FA" w:rsidP="00516F50">
      <w:pPr>
        <w:spacing w:line="360" w:lineRule="auto"/>
        <w:ind w:firstLine="360"/>
        <w:rPr>
          <w:rFonts w:cstheme="minorHAnsi"/>
        </w:rPr>
      </w:pPr>
      <w:r w:rsidRPr="00903125">
        <w:rPr>
          <w:rFonts w:cstheme="minorHAnsi"/>
        </w:rPr>
        <w:t xml:space="preserve">In 2018, MDRT began implementing a comprehensive plan to </w:t>
      </w:r>
      <w:r w:rsidR="00EA16F8" w:rsidRPr="00903125">
        <w:rPr>
          <w:rFonts w:cstheme="minorHAnsi"/>
        </w:rPr>
        <w:t>revitalize membership in the United States and Canada</w:t>
      </w:r>
      <w:r w:rsidRPr="00903125">
        <w:rPr>
          <w:rFonts w:cstheme="minorHAnsi"/>
        </w:rPr>
        <w:t xml:space="preserve">, and </w:t>
      </w:r>
      <w:r w:rsidR="00084CF4" w:rsidRPr="00903125">
        <w:rPr>
          <w:rFonts w:cstheme="minorHAnsi"/>
        </w:rPr>
        <w:t xml:space="preserve">position </w:t>
      </w:r>
      <w:r w:rsidRPr="00903125">
        <w:rPr>
          <w:rFonts w:cstheme="minorHAnsi"/>
        </w:rPr>
        <w:t xml:space="preserve">MDRT as </w:t>
      </w:r>
      <w:r w:rsidR="00084CF4" w:rsidRPr="00903125">
        <w:rPr>
          <w:rFonts w:cstheme="minorHAnsi"/>
        </w:rPr>
        <w:t>an essential, relevant</w:t>
      </w:r>
      <w:r w:rsidRPr="00903125">
        <w:rPr>
          <w:rFonts w:cstheme="minorHAnsi"/>
        </w:rPr>
        <w:t xml:space="preserve"> and </w:t>
      </w:r>
      <w:r w:rsidR="00084CF4" w:rsidRPr="00903125">
        <w:rPr>
          <w:rFonts w:cstheme="minorHAnsi"/>
        </w:rPr>
        <w:t xml:space="preserve">engaging resource </w:t>
      </w:r>
      <w:r w:rsidRPr="00903125">
        <w:rPr>
          <w:rFonts w:cstheme="minorHAnsi"/>
        </w:rPr>
        <w:t>that provide</w:t>
      </w:r>
      <w:r w:rsidR="00B87388" w:rsidRPr="00903125">
        <w:rPr>
          <w:rFonts w:cstheme="minorHAnsi"/>
        </w:rPr>
        <w:t>s</w:t>
      </w:r>
      <w:r w:rsidRPr="00903125">
        <w:rPr>
          <w:rFonts w:cstheme="minorHAnsi"/>
        </w:rPr>
        <w:t xml:space="preserve"> value </w:t>
      </w:r>
      <w:r w:rsidR="00084CF4" w:rsidRPr="00903125">
        <w:rPr>
          <w:rFonts w:cstheme="minorHAnsi"/>
        </w:rPr>
        <w:t>throughout an advisor’s career</w:t>
      </w:r>
      <w:r w:rsidR="00D85FB8" w:rsidRPr="00903125">
        <w:rPr>
          <w:rFonts w:cstheme="minorHAnsi"/>
        </w:rPr>
        <w:t xml:space="preserve">. There are several initiatives </w:t>
      </w:r>
      <w:r w:rsidR="00BF24C6" w:rsidRPr="00903125">
        <w:rPr>
          <w:rFonts w:cstheme="minorHAnsi"/>
        </w:rPr>
        <w:t>underway</w:t>
      </w:r>
      <w:r w:rsidR="00937B23" w:rsidRPr="00903125">
        <w:rPr>
          <w:rFonts w:cstheme="minorHAnsi"/>
        </w:rPr>
        <w:t xml:space="preserve"> to support this effort</w:t>
      </w:r>
      <w:r w:rsidRPr="00903125">
        <w:rPr>
          <w:rFonts w:cstheme="minorHAnsi"/>
        </w:rPr>
        <w:t>,</w:t>
      </w:r>
      <w:r w:rsidR="00BF24C6" w:rsidRPr="00903125">
        <w:rPr>
          <w:rFonts w:cstheme="minorHAnsi"/>
        </w:rPr>
        <w:t xml:space="preserve"> including the following: </w:t>
      </w:r>
    </w:p>
    <w:p w:rsidR="005E2C06" w:rsidRPr="00903125" w:rsidRDefault="005E2C06" w:rsidP="00516F5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03125">
        <w:rPr>
          <w:rFonts w:cstheme="minorHAnsi"/>
          <w:lang w:val="en-SG"/>
        </w:rPr>
        <w:t>A</w:t>
      </w:r>
      <w:r w:rsidR="00EA16F8" w:rsidRPr="00903125">
        <w:rPr>
          <w:rFonts w:cstheme="minorHAnsi"/>
          <w:lang w:val="en-SG"/>
        </w:rPr>
        <w:t xml:space="preserve"> new marketing firm </w:t>
      </w:r>
      <w:r w:rsidRPr="00903125">
        <w:rPr>
          <w:rFonts w:cstheme="minorHAnsi"/>
          <w:lang w:val="en-SG"/>
        </w:rPr>
        <w:t xml:space="preserve">has been hired to </w:t>
      </w:r>
      <w:r w:rsidR="00EA16F8" w:rsidRPr="00903125">
        <w:rPr>
          <w:rFonts w:cstheme="minorHAnsi"/>
          <w:lang w:val="en-SG"/>
        </w:rPr>
        <w:t xml:space="preserve">develop </w:t>
      </w:r>
      <w:r w:rsidR="00BF24C6" w:rsidRPr="00903125">
        <w:rPr>
          <w:rFonts w:cstheme="minorHAnsi"/>
        </w:rPr>
        <w:t>fresh,</w:t>
      </w:r>
      <w:r w:rsidR="00D85FB8" w:rsidRPr="00903125">
        <w:rPr>
          <w:rFonts w:cstheme="minorHAnsi"/>
        </w:rPr>
        <w:t xml:space="preserve"> compelling</w:t>
      </w:r>
      <w:r w:rsidR="00FD02BE">
        <w:rPr>
          <w:rFonts w:cstheme="minorHAnsi"/>
        </w:rPr>
        <w:t xml:space="preserve"> and creative</w:t>
      </w:r>
      <w:r w:rsidR="00D85FB8" w:rsidRPr="00903125">
        <w:rPr>
          <w:rFonts w:cstheme="minorHAnsi"/>
        </w:rPr>
        <w:t xml:space="preserve"> </w:t>
      </w:r>
      <w:r w:rsidR="00475CC1" w:rsidRPr="00903125">
        <w:rPr>
          <w:rFonts w:cstheme="minorHAnsi"/>
        </w:rPr>
        <w:t xml:space="preserve">messaging for a </w:t>
      </w:r>
      <w:r w:rsidRPr="00903125">
        <w:rPr>
          <w:rFonts w:cstheme="minorHAnsi"/>
        </w:rPr>
        <w:t>campai</w:t>
      </w:r>
      <w:r w:rsidR="004B6B31" w:rsidRPr="00903125">
        <w:rPr>
          <w:rFonts w:cstheme="minorHAnsi"/>
        </w:rPr>
        <w:t>gn</w:t>
      </w:r>
      <w:r w:rsidR="00475CC1" w:rsidRPr="00903125">
        <w:rPr>
          <w:rFonts w:cstheme="minorHAnsi"/>
        </w:rPr>
        <w:t xml:space="preserve"> </w:t>
      </w:r>
      <w:r w:rsidR="004B6B31" w:rsidRPr="00903125">
        <w:rPr>
          <w:rFonts w:cstheme="minorHAnsi"/>
        </w:rPr>
        <w:t xml:space="preserve">that will be implemented </w:t>
      </w:r>
      <w:r w:rsidR="00E645CE">
        <w:rPr>
          <w:rFonts w:cstheme="minorHAnsi"/>
        </w:rPr>
        <w:t>beginning in late 2019.</w:t>
      </w:r>
      <w:r w:rsidR="00BF24C6" w:rsidRPr="00903125">
        <w:rPr>
          <w:rFonts w:cstheme="minorHAnsi"/>
        </w:rPr>
        <w:t xml:space="preserve"> </w:t>
      </w:r>
      <w:r w:rsidR="00D85FB8" w:rsidRPr="00903125">
        <w:rPr>
          <w:rFonts w:cstheme="minorHAnsi"/>
        </w:rPr>
        <w:t xml:space="preserve"> </w:t>
      </w:r>
    </w:p>
    <w:p w:rsidR="003B33FD" w:rsidRPr="00903125" w:rsidRDefault="003B33FD" w:rsidP="00516F5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</w:rPr>
        <w:t>The second MDRT E</w:t>
      </w:r>
      <w:r w:rsidR="00937B23" w:rsidRPr="00903125">
        <w:rPr>
          <w:rFonts w:cstheme="minorHAnsi"/>
        </w:rPr>
        <w:t>DGE</w:t>
      </w:r>
      <w:r w:rsidRPr="00903125">
        <w:rPr>
          <w:rFonts w:cstheme="minorHAnsi"/>
        </w:rPr>
        <w:t xml:space="preserve"> </w:t>
      </w:r>
      <w:r w:rsidR="00937B23" w:rsidRPr="00903125">
        <w:rPr>
          <w:rFonts w:cstheme="minorHAnsi"/>
        </w:rPr>
        <w:t xml:space="preserve">was </w:t>
      </w:r>
      <w:r w:rsidRPr="00903125">
        <w:rPr>
          <w:rFonts w:cstheme="minorHAnsi"/>
        </w:rPr>
        <w:t>held in New York</w:t>
      </w:r>
      <w:r w:rsidR="00937B23" w:rsidRPr="00903125">
        <w:rPr>
          <w:rFonts w:cstheme="minorHAnsi"/>
        </w:rPr>
        <w:t>,</w:t>
      </w:r>
      <w:r w:rsidRPr="00903125">
        <w:rPr>
          <w:rFonts w:cstheme="minorHAnsi"/>
        </w:rPr>
        <w:t xml:space="preserve"> October 21</w:t>
      </w:r>
      <w:r w:rsidR="00FD02BE">
        <w:rPr>
          <w:rFonts w:cstheme="minorHAnsi"/>
        </w:rPr>
        <w:t>–</w:t>
      </w:r>
      <w:r w:rsidRPr="00903125">
        <w:rPr>
          <w:rFonts w:cstheme="minorHAnsi"/>
        </w:rPr>
        <w:t>23</w:t>
      </w:r>
      <w:r w:rsidR="00FD02BE">
        <w:rPr>
          <w:rFonts w:cstheme="minorHAnsi"/>
        </w:rPr>
        <w:t>, 2019</w:t>
      </w:r>
      <w:r w:rsidR="00937B23" w:rsidRPr="00903125">
        <w:rPr>
          <w:rFonts w:cstheme="minorHAnsi"/>
        </w:rPr>
        <w:t xml:space="preserve">, and plans for the 2020 </w:t>
      </w:r>
      <w:r w:rsidR="00DF03FE" w:rsidRPr="00903125">
        <w:rPr>
          <w:rFonts w:cstheme="minorHAnsi"/>
        </w:rPr>
        <w:t xml:space="preserve">MDRT </w:t>
      </w:r>
      <w:r w:rsidR="00937B23" w:rsidRPr="00903125">
        <w:rPr>
          <w:rFonts w:cstheme="minorHAnsi"/>
        </w:rPr>
        <w:t xml:space="preserve">EDGE </w:t>
      </w:r>
      <w:r w:rsidR="00DF03FE" w:rsidRPr="00903125">
        <w:rPr>
          <w:rFonts w:cstheme="minorHAnsi"/>
        </w:rPr>
        <w:t xml:space="preserve">in San Francisco </w:t>
      </w:r>
      <w:r w:rsidR="00AB4B9A" w:rsidRPr="00903125">
        <w:rPr>
          <w:rFonts w:cstheme="minorHAnsi"/>
        </w:rPr>
        <w:t>are</w:t>
      </w:r>
      <w:r w:rsidR="00937B23" w:rsidRPr="00903125">
        <w:rPr>
          <w:rFonts w:cstheme="minorHAnsi"/>
        </w:rPr>
        <w:t xml:space="preserve"> underway.</w:t>
      </w:r>
      <w:r w:rsidRPr="00903125">
        <w:rPr>
          <w:rFonts w:cstheme="minorHAnsi"/>
        </w:rPr>
        <w:t xml:space="preserve"> </w:t>
      </w:r>
    </w:p>
    <w:p w:rsidR="00475CC1" w:rsidRPr="00903125" w:rsidRDefault="003B33FD" w:rsidP="00516F5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</w:rPr>
        <w:t xml:space="preserve">The </w:t>
      </w:r>
      <w:r w:rsidR="00BF2DA6" w:rsidRPr="00903125">
        <w:rPr>
          <w:rFonts w:cstheme="minorHAnsi"/>
        </w:rPr>
        <w:t xml:space="preserve">MDRT </w:t>
      </w:r>
      <w:r w:rsidR="00FD02BE">
        <w:rPr>
          <w:rFonts w:cstheme="minorHAnsi"/>
        </w:rPr>
        <w:t>A</w:t>
      </w:r>
      <w:r w:rsidR="00EA16F8" w:rsidRPr="00903125">
        <w:rPr>
          <w:rFonts w:cstheme="minorHAnsi"/>
        </w:rPr>
        <w:t>pp</w:t>
      </w:r>
      <w:r w:rsidRPr="00903125">
        <w:rPr>
          <w:rFonts w:cstheme="minorHAnsi"/>
        </w:rPr>
        <w:t xml:space="preserve"> is now available</w:t>
      </w:r>
      <w:r w:rsidR="00DF03FE" w:rsidRPr="00903125">
        <w:rPr>
          <w:rFonts w:cstheme="minorHAnsi"/>
        </w:rPr>
        <w:t>,</w:t>
      </w:r>
      <w:r w:rsidR="00937B23" w:rsidRPr="00903125">
        <w:rPr>
          <w:rFonts w:cstheme="minorHAnsi"/>
        </w:rPr>
        <w:t xml:space="preserve"> and we continue to look at ways to leverage </w:t>
      </w:r>
      <w:r w:rsidR="00DF03FE" w:rsidRPr="00903125">
        <w:rPr>
          <w:rFonts w:cstheme="minorHAnsi"/>
        </w:rPr>
        <w:t xml:space="preserve">technology to deliver an app experience </w:t>
      </w:r>
      <w:r w:rsidR="004B6B31" w:rsidRPr="00903125">
        <w:rPr>
          <w:rFonts w:cstheme="minorHAnsi"/>
        </w:rPr>
        <w:t>ta</w:t>
      </w:r>
      <w:r w:rsidR="00BF24C6" w:rsidRPr="00903125">
        <w:rPr>
          <w:rFonts w:cstheme="minorHAnsi"/>
        </w:rPr>
        <w:t>ilor</w:t>
      </w:r>
      <w:r w:rsidR="00475CC1" w:rsidRPr="00903125">
        <w:rPr>
          <w:rFonts w:cstheme="minorHAnsi"/>
        </w:rPr>
        <w:t>ed</w:t>
      </w:r>
      <w:r w:rsidR="00BF24C6" w:rsidRPr="00903125">
        <w:rPr>
          <w:rFonts w:cstheme="minorHAnsi"/>
        </w:rPr>
        <w:t xml:space="preserve"> </w:t>
      </w:r>
      <w:r w:rsidR="001204C6" w:rsidRPr="00903125">
        <w:rPr>
          <w:rFonts w:cstheme="minorHAnsi"/>
        </w:rPr>
        <w:t xml:space="preserve">to a </w:t>
      </w:r>
      <w:r w:rsidR="00BF24C6" w:rsidRPr="00903125">
        <w:rPr>
          <w:rFonts w:cstheme="minorHAnsi"/>
        </w:rPr>
        <w:t>member</w:t>
      </w:r>
      <w:r w:rsidR="001204C6" w:rsidRPr="00903125">
        <w:rPr>
          <w:rFonts w:cstheme="minorHAnsi"/>
        </w:rPr>
        <w:t>’s</w:t>
      </w:r>
      <w:r w:rsidR="00475CC1" w:rsidRPr="00903125">
        <w:rPr>
          <w:rFonts w:cstheme="minorHAnsi"/>
        </w:rPr>
        <w:t xml:space="preserve"> </w:t>
      </w:r>
      <w:r w:rsidR="00DF03FE" w:rsidRPr="00903125">
        <w:rPr>
          <w:rFonts w:cstheme="minorHAnsi"/>
        </w:rPr>
        <w:t xml:space="preserve">areas of </w:t>
      </w:r>
      <w:r w:rsidR="00475CC1" w:rsidRPr="00903125">
        <w:rPr>
          <w:rFonts w:cstheme="minorHAnsi"/>
        </w:rPr>
        <w:t>interest</w:t>
      </w:r>
      <w:r w:rsidR="00DF03FE" w:rsidRPr="00903125">
        <w:rPr>
          <w:rFonts w:cstheme="minorHAnsi"/>
        </w:rPr>
        <w:t xml:space="preserve"> and career goals</w:t>
      </w:r>
      <w:r w:rsidR="001204C6" w:rsidRPr="00903125">
        <w:rPr>
          <w:rFonts w:cstheme="minorHAnsi"/>
        </w:rPr>
        <w:t>.</w:t>
      </w:r>
    </w:p>
    <w:p w:rsidR="00BF24C6" w:rsidRPr="00903125" w:rsidRDefault="00DF03FE" w:rsidP="00516F5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</w:rPr>
        <w:t>The MDRT C</w:t>
      </w:r>
      <w:r w:rsidR="001204C6" w:rsidRPr="00903125">
        <w:rPr>
          <w:rFonts w:cstheme="minorHAnsi"/>
        </w:rPr>
        <w:t xml:space="preserve">ommunity </w:t>
      </w:r>
      <w:r w:rsidRPr="00903125">
        <w:rPr>
          <w:rFonts w:cstheme="minorHAnsi"/>
        </w:rPr>
        <w:t>L</w:t>
      </w:r>
      <w:r w:rsidR="001204C6" w:rsidRPr="00903125">
        <w:rPr>
          <w:rFonts w:cstheme="minorHAnsi"/>
        </w:rPr>
        <w:t>eaders</w:t>
      </w:r>
      <w:r w:rsidRPr="00903125">
        <w:rPr>
          <w:rFonts w:cstheme="minorHAnsi"/>
        </w:rPr>
        <w:t xml:space="preserve">, </w:t>
      </w:r>
      <w:r w:rsidR="0069174A">
        <w:rPr>
          <w:rFonts w:cstheme="minorHAnsi"/>
        </w:rPr>
        <w:t>covering</w:t>
      </w:r>
      <w:r w:rsidRPr="00903125">
        <w:rPr>
          <w:rFonts w:cstheme="minorHAnsi"/>
        </w:rPr>
        <w:t xml:space="preserve"> the U.S. and Canada,</w:t>
      </w:r>
      <w:r w:rsidR="001204C6" w:rsidRPr="00903125">
        <w:rPr>
          <w:rFonts w:cstheme="minorHAnsi"/>
        </w:rPr>
        <w:t xml:space="preserve"> </w:t>
      </w:r>
      <w:r w:rsidR="00937B23" w:rsidRPr="00903125">
        <w:rPr>
          <w:rFonts w:cstheme="minorHAnsi"/>
        </w:rPr>
        <w:t xml:space="preserve">will work to build </w:t>
      </w:r>
      <w:r w:rsidR="001204C6" w:rsidRPr="00903125">
        <w:rPr>
          <w:rFonts w:cstheme="minorHAnsi"/>
        </w:rPr>
        <w:t xml:space="preserve">a sense of community </w:t>
      </w:r>
      <w:r w:rsidR="00BF2DA6" w:rsidRPr="00903125">
        <w:rPr>
          <w:rFonts w:cstheme="minorHAnsi"/>
        </w:rPr>
        <w:t xml:space="preserve">among MDRT members </w:t>
      </w:r>
      <w:r w:rsidR="00AB4B9A" w:rsidRPr="00903125">
        <w:rPr>
          <w:rFonts w:cstheme="minorHAnsi"/>
        </w:rPr>
        <w:t xml:space="preserve">by </w:t>
      </w:r>
      <w:r w:rsidR="00BF2DA6" w:rsidRPr="00903125">
        <w:rPr>
          <w:rFonts w:cstheme="minorHAnsi"/>
        </w:rPr>
        <w:t xml:space="preserve">organizing local events and looking for opportunities to provide MDRT member speakers </w:t>
      </w:r>
      <w:r w:rsidR="003B33FD" w:rsidRPr="00903125">
        <w:rPr>
          <w:rFonts w:cstheme="minorHAnsi"/>
        </w:rPr>
        <w:t>for company and agency meetings.</w:t>
      </w:r>
      <w:r w:rsidR="00BF2DA6" w:rsidRPr="00903125">
        <w:rPr>
          <w:rFonts w:cstheme="minorHAnsi"/>
        </w:rPr>
        <w:t xml:space="preserve"> </w:t>
      </w:r>
      <w:r w:rsidR="00475CC1" w:rsidRPr="00903125">
        <w:rPr>
          <w:rFonts w:cstheme="minorHAnsi"/>
        </w:rPr>
        <w:t xml:space="preserve"> </w:t>
      </w:r>
    </w:p>
    <w:p w:rsidR="00EA16F8" w:rsidRPr="00903125" w:rsidRDefault="00BF2DA6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  <w:lang w:val="en-SG"/>
        </w:rPr>
        <w:t xml:space="preserve">Through the </w:t>
      </w:r>
      <w:r w:rsidR="00DF03FE" w:rsidRPr="00903125">
        <w:rPr>
          <w:rFonts w:cstheme="minorHAnsi"/>
          <w:lang w:val="en-SG"/>
        </w:rPr>
        <w:t>MDRT A</w:t>
      </w:r>
      <w:r w:rsidR="00EA16F8" w:rsidRPr="00903125">
        <w:rPr>
          <w:rFonts w:cstheme="minorHAnsi"/>
          <w:lang w:val="en-SG"/>
        </w:rPr>
        <w:t xml:space="preserve">mbassador </w:t>
      </w:r>
      <w:r w:rsidR="00DF03FE" w:rsidRPr="00903125">
        <w:rPr>
          <w:rFonts w:cstheme="minorHAnsi"/>
          <w:lang w:val="en-SG"/>
        </w:rPr>
        <w:t>P</w:t>
      </w:r>
      <w:r w:rsidR="00EA16F8" w:rsidRPr="00903125">
        <w:rPr>
          <w:rFonts w:cstheme="minorHAnsi"/>
          <w:lang w:val="en-SG"/>
        </w:rPr>
        <w:t>rogram</w:t>
      </w:r>
      <w:r w:rsidR="00AB4B9A" w:rsidRPr="00903125">
        <w:rPr>
          <w:rFonts w:cstheme="minorHAnsi"/>
          <w:lang w:val="en-SG"/>
        </w:rPr>
        <w:t xml:space="preserve">, </w:t>
      </w:r>
      <w:r w:rsidR="00EA16F8" w:rsidRPr="00903125">
        <w:rPr>
          <w:rFonts w:cstheme="minorHAnsi"/>
          <w:lang w:val="en-SG"/>
        </w:rPr>
        <w:t>member speaker</w:t>
      </w:r>
      <w:r w:rsidR="005F42FA" w:rsidRPr="00903125">
        <w:rPr>
          <w:rFonts w:cstheme="minorHAnsi"/>
          <w:lang w:val="en-SG"/>
        </w:rPr>
        <w:t>s</w:t>
      </w:r>
      <w:r w:rsidR="00EA16F8" w:rsidRPr="00903125">
        <w:rPr>
          <w:rFonts w:cstheme="minorHAnsi"/>
          <w:lang w:val="en-SG"/>
        </w:rPr>
        <w:t xml:space="preserve"> </w:t>
      </w:r>
      <w:r w:rsidR="00AB4B9A" w:rsidRPr="00903125">
        <w:rPr>
          <w:rFonts w:cstheme="minorHAnsi"/>
          <w:lang w:val="en-SG"/>
        </w:rPr>
        <w:t>will</w:t>
      </w:r>
      <w:r w:rsidR="00EA16F8" w:rsidRPr="00903125">
        <w:rPr>
          <w:rFonts w:cstheme="minorHAnsi"/>
          <w:lang w:val="en-SG"/>
        </w:rPr>
        <w:t xml:space="preserve"> present at company conferences</w:t>
      </w:r>
      <w:r w:rsidR="00DF03FE" w:rsidRPr="00903125">
        <w:rPr>
          <w:rFonts w:cstheme="minorHAnsi"/>
          <w:lang w:val="en-SG"/>
        </w:rPr>
        <w:t xml:space="preserve">, </w:t>
      </w:r>
      <w:r w:rsidR="00EA16F8" w:rsidRPr="00903125">
        <w:rPr>
          <w:rFonts w:cstheme="minorHAnsi"/>
          <w:lang w:val="en-SG"/>
        </w:rPr>
        <w:t>meetings</w:t>
      </w:r>
      <w:r w:rsidR="00DF03FE" w:rsidRPr="00903125">
        <w:rPr>
          <w:rFonts w:cstheme="minorHAnsi"/>
          <w:lang w:val="en-SG"/>
        </w:rPr>
        <w:t xml:space="preserve"> and </w:t>
      </w:r>
      <w:r w:rsidR="00EA16F8" w:rsidRPr="00903125">
        <w:rPr>
          <w:rFonts w:cstheme="minorHAnsi"/>
          <w:lang w:val="en-SG"/>
        </w:rPr>
        <w:t>seminars on variety of differ</w:t>
      </w:r>
      <w:r w:rsidR="005E2C06" w:rsidRPr="00903125">
        <w:rPr>
          <w:rFonts w:cstheme="minorHAnsi"/>
          <w:lang w:val="en-SG"/>
        </w:rPr>
        <w:t>e</w:t>
      </w:r>
      <w:r w:rsidR="00EA16F8" w:rsidRPr="00903125">
        <w:rPr>
          <w:rFonts w:cstheme="minorHAnsi"/>
          <w:lang w:val="en-SG"/>
        </w:rPr>
        <w:t>nt topics while integrating a strong MDRT message</w:t>
      </w:r>
      <w:r w:rsidR="00DF03FE" w:rsidRPr="00903125">
        <w:rPr>
          <w:rFonts w:cstheme="minorHAnsi"/>
          <w:lang w:val="en-SG"/>
        </w:rPr>
        <w:t>.</w:t>
      </w:r>
    </w:p>
    <w:p w:rsidR="00EA16F8" w:rsidRPr="00903125" w:rsidRDefault="005F42FA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  <w:lang w:val="en-SG"/>
        </w:rPr>
        <w:t xml:space="preserve">The </w:t>
      </w:r>
      <w:r w:rsidR="00B87388" w:rsidRPr="00903125">
        <w:rPr>
          <w:rFonts w:cstheme="minorHAnsi"/>
          <w:lang w:val="en-SG"/>
        </w:rPr>
        <w:t xml:space="preserve">new </w:t>
      </w:r>
      <w:r w:rsidR="00DF03FE" w:rsidRPr="00903125">
        <w:rPr>
          <w:rFonts w:cstheme="minorHAnsi"/>
          <w:lang w:val="en-SG"/>
        </w:rPr>
        <w:t xml:space="preserve">MDRT </w:t>
      </w:r>
      <w:r w:rsidRPr="00903125">
        <w:rPr>
          <w:rFonts w:cstheme="minorHAnsi"/>
          <w:lang w:val="en-SG"/>
        </w:rPr>
        <w:t xml:space="preserve">Company Connect </w:t>
      </w:r>
      <w:r w:rsidR="00BF2DA6" w:rsidRPr="00903125">
        <w:rPr>
          <w:rFonts w:cstheme="minorHAnsi"/>
          <w:lang w:val="en-SG"/>
        </w:rPr>
        <w:t>e-news</w:t>
      </w:r>
      <w:r w:rsidR="00FD02BE">
        <w:rPr>
          <w:rFonts w:cstheme="minorHAnsi"/>
          <w:lang w:val="en-SG"/>
        </w:rPr>
        <w:t>letter</w:t>
      </w:r>
      <w:r w:rsidR="00BF2DA6" w:rsidRPr="00903125">
        <w:rPr>
          <w:rFonts w:cstheme="minorHAnsi"/>
          <w:lang w:val="en-SG"/>
        </w:rPr>
        <w:t xml:space="preserve"> </w:t>
      </w:r>
      <w:r w:rsidR="00B87388" w:rsidRPr="00903125">
        <w:rPr>
          <w:rFonts w:cstheme="minorHAnsi"/>
          <w:lang w:val="en-SG"/>
        </w:rPr>
        <w:t>keeps MDRT top</w:t>
      </w:r>
      <w:r w:rsidR="00FD02BE">
        <w:rPr>
          <w:rFonts w:cstheme="minorHAnsi"/>
          <w:lang w:val="en-SG"/>
        </w:rPr>
        <w:t xml:space="preserve"> </w:t>
      </w:r>
      <w:r w:rsidR="00B87388" w:rsidRPr="00903125">
        <w:rPr>
          <w:rFonts w:cstheme="minorHAnsi"/>
          <w:lang w:val="en-SG"/>
        </w:rPr>
        <w:t>of</w:t>
      </w:r>
      <w:r w:rsidR="00FD02BE">
        <w:rPr>
          <w:rFonts w:cstheme="minorHAnsi"/>
          <w:lang w:val="en-SG"/>
        </w:rPr>
        <w:t xml:space="preserve"> </w:t>
      </w:r>
      <w:r w:rsidR="00B87388" w:rsidRPr="00903125">
        <w:rPr>
          <w:rFonts w:cstheme="minorHAnsi"/>
          <w:lang w:val="en-SG"/>
        </w:rPr>
        <w:t xml:space="preserve">mind with this important audience and </w:t>
      </w:r>
      <w:r w:rsidRPr="00903125">
        <w:rPr>
          <w:rFonts w:cstheme="minorHAnsi"/>
          <w:lang w:val="en-SG"/>
        </w:rPr>
        <w:t>highlight</w:t>
      </w:r>
      <w:r w:rsidR="00B87388" w:rsidRPr="00903125">
        <w:rPr>
          <w:rFonts w:cstheme="minorHAnsi"/>
          <w:lang w:val="en-SG"/>
        </w:rPr>
        <w:t>s</w:t>
      </w:r>
      <w:r w:rsidRPr="00903125">
        <w:rPr>
          <w:rFonts w:cstheme="minorHAnsi"/>
          <w:lang w:val="en-SG"/>
        </w:rPr>
        <w:t xml:space="preserve"> member benefits, </w:t>
      </w:r>
      <w:r w:rsidR="00B87388" w:rsidRPr="00903125">
        <w:rPr>
          <w:rFonts w:cstheme="minorHAnsi"/>
          <w:lang w:val="en-SG"/>
        </w:rPr>
        <w:t xml:space="preserve">relevant </w:t>
      </w:r>
      <w:r w:rsidRPr="00903125">
        <w:rPr>
          <w:rFonts w:cstheme="minorHAnsi"/>
          <w:lang w:val="en-SG"/>
        </w:rPr>
        <w:t>content</w:t>
      </w:r>
      <w:r w:rsidR="00B87388" w:rsidRPr="00903125">
        <w:rPr>
          <w:rFonts w:cstheme="minorHAnsi"/>
          <w:lang w:val="en-SG"/>
        </w:rPr>
        <w:t xml:space="preserve"> and </w:t>
      </w:r>
      <w:r w:rsidR="00BF2DA6" w:rsidRPr="00903125">
        <w:rPr>
          <w:rFonts w:cstheme="minorHAnsi"/>
          <w:lang w:val="en-SG"/>
        </w:rPr>
        <w:t xml:space="preserve">resources. </w:t>
      </w:r>
    </w:p>
    <w:p w:rsidR="00EA16F8" w:rsidRPr="00903125" w:rsidRDefault="00BF2DA6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lang w:val="en-SG"/>
        </w:rPr>
      </w:pPr>
      <w:r w:rsidRPr="00903125">
        <w:rPr>
          <w:rFonts w:cstheme="minorHAnsi"/>
          <w:lang w:val="en-SG"/>
        </w:rPr>
        <w:t xml:space="preserve">We are establishing a process </w:t>
      </w:r>
      <w:r w:rsidR="00B87388" w:rsidRPr="00903125">
        <w:rPr>
          <w:rFonts w:cstheme="minorHAnsi"/>
          <w:lang w:val="en-SG"/>
        </w:rPr>
        <w:t xml:space="preserve">to build a </w:t>
      </w:r>
      <w:r w:rsidR="00EA16F8" w:rsidRPr="00903125">
        <w:rPr>
          <w:rFonts w:cstheme="minorHAnsi"/>
          <w:lang w:val="en-SG"/>
        </w:rPr>
        <w:t>prospect list</w:t>
      </w:r>
      <w:r w:rsidRPr="00903125">
        <w:rPr>
          <w:rFonts w:cstheme="minorHAnsi"/>
          <w:lang w:val="en-SG"/>
        </w:rPr>
        <w:t xml:space="preserve"> </w:t>
      </w:r>
      <w:r w:rsidR="00AB4B9A" w:rsidRPr="00903125">
        <w:rPr>
          <w:rFonts w:cstheme="minorHAnsi"/>
          <w:lang w:val="en-SG"/>
        </w:rPr>
        <w:t xml:space="preserve">and </w:t>
      </w:r>
      <w:r w:rsidR="00B87388" w:rsidRPr="00903125">
        <w:rPr>
          <w:rFonts w:cstheme="minorHAnsi"/>
          <w:lang w:val="en-SG"/>
        </w:rPr>
        <w:t xml:space="preserve">implementing </w:t>
      </w:r>
      <w:r w:rsidR="00AB4B9A" w:rsidRPr="00903125">
        <w:rPr>
          <w:rFonts w:cstheme="minorHAnsi"/>
          <w:lang w:val="en-SG"/>
        </w:rPr>
        <w:t>automated email campaigns to reach potential members</w:t>
      </w:r>
      <w:r w:rsidR="00DF03FE" w:rsidRPr="00903125">
        <w:rPr>
          <w:rFonts w:cstheme="minorHAnsi"/>
          <w:lang w:val="en-SG"/>
        </w:rPr>
        <w:t xml:space="preserve"> and communicate the value of membership</w:t>
      </w:r>
      <w:r w:rsidRPr="00903125">
        <w:rPr>
          <w:rFonts w:cstheme="minorHAnsi"/>
          <w:lang w:val="en-SG"/>
        </w:rPr>
        <w:t>.</w:t>
      </w:r>
    </w:p>
    <w:p w:rsidR="00AB4B9A" w:rsidRPr="00903125" w:rsidRDefault="00DF03FE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03125">
        <w:t>A member task force will work with staff and industry experts to gain a better understandi</w:t>
      </w:r>
      <w:r w:rsidR="00E645CE">
        <w:t>ng of the independent c</w:t>
      </w:r>
      <w:r w:rsidRPr="00903125">
        <w:t xml:space="preserve">hannel and </w:t>
      </w:r>
      <w:r w:rsidR="009B5353" w:rsidRPr="00903125">
        <w:t xml:space="preserve">develop a strategy </w:t>
      </w:r>
      <w:r w:rsidRPr="00903125">
        <w:t>to</w:t>
      </w:r>
      <w:r w:rsidR="00AB4B9A" w:rsidRPr="00903125">
        <w:t xml:space="preserve"> build awareness and membership </w:t>
      </w:r>
      <w:r w:rsidR="00B87388" w:rsidRPr="00903125">
        <w:t>in this segment</w:t>
      </w:r>
      <w:r w:rsidRPr="00903125">
        <w:t xml:space="preserve">. </w:t>
      </w:r>
    </w:p>
    <w:p w:rsidR="001204C6" w:rsidRPr="00903125" w:rsidRDefault="00AB4B9A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03125">
        <w:t xml:space="preserve">Since relationships are key to member retention, we will </w:t>
      </w:r>
      <w:r w:rsidR="009B5353" w:rsidRPr="00903125">
        <w:rPr>
          <w:rFonts w:cstheme="minorHAnsi"/>
        </w:rPr>
        <w:t>continu</w:t>
      </w:r>
      <w:r w:rsidRPr="00903125">
        <w:rPr>
          <w:rFonts w:cstheme="minorHAnsi"/>
        </w:rPr>
        <w:t>e</w:t>
      </w:r>
      <w:r w:rsidR="009B5353" w:rsidRPr="00903125">
        <w:rPr>
          <w:rFonts w:cstheme="minorHAnsi"/>
        </w:rPr>
        <w:t xml:space="preserve"> to look </w:t>
      </w:r>
      <w:r w:rsidRPr="00903125">
        <w:rPr>
          <w:rFonts w:cstheme="minorHAnsi"/>
        </w:rPr>
        <w:t>for</w:t>
      </w:r>
      <w:r w:rsidR="009B5353" w:rsidRPr="00903125">
        <w:rPr>
          <w:rFonts w:cstheme="minorHAnsi"/>
        </w:rPr>
        <w:t xml:space="preserve"> </w:t>
      </w:r>
      <w:r w:rsidR="00BF2DA6" w:rsidRPr="00903125">
        <w:rPr>
          <w:rFonts w:cstheme="minorHAnsi"/>
        </w:rPr>
        <w:t>ways to conn</w:t>
      </w:r>
      <w:r w:rsidR="007546CB" w:rsidRPr="00903125">
        <w:rPr>
          <w:rFonts w:cstheme="minorHAnsi"/>
        </w:rPr>
        <w:t>e</w:t>
      </w:r>
      <w:r w:rsidR="00BF2DA6" w:rsidRPr="00903125">
        <w:rPr>
          <w:rFonts w:cstheme="minorHAnsi"/>
        </w:rPr>
        <w:t>ct members</w:t>
      </w:r>
      <w:r w:rsidRPr="00903125">
        <w:rPr>
          <w:rFonts w:cstheme="minorHAnsi"/>
        </w:rPr>
        <w:t xml:space="preserve">, </w:t>
      </w:r>
      <w:r w:rsidR="001204C6" w:rsidRPr="00903125">
        <w:rPr>
          <w:rFonts w:cstheme="minorHAnsi"/>
        </w:rPr>
        <w:t>both in person</w:t>
      </w:r>
      <w:r w:rsidR="009B5353" w:rsidRPr="00903125">
        <w:rPr>
          <w:rFonts w:cstheme="minorHAnsi"/>
        </w:rPr>
        <w:t xml:space="preserve"> and virtually</w:t>
      </w:r>
      <w:r w:rsidR="00306DA8">
        <w:rPr>
          <w:rFonts w:cstheme="minorHAnsi"/>
        </w:rPr>
        <w:t>,</w:t>
      </w:r>
      <w:r w:rsidR="00B87388" w:rsidRPr="00903125">
        <w:rPr>
          <w:rFonts w:cstheme="minorHAnsi"/>
        </w:rPr>
        <w:t xml:space="preserve"> to share ideas and build camaraderie</w:t>
      </w:r>
      <w:r w:rsidR="009B5353" w:rsidRPr="00903125">
        <w:rPr>
          <w:rFonts w:cstheme="minorHAnsi"/>
        </w:rPr>
        <w:t xml:space="preserve">. </w:t>
      </w:r>
    </w:p>
    <w:p w:rsidR="001204C6" w:rsidRPr="00903125" w:rsidRDefault="009B5353" w:rsidP="00516F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903125">
        <w:rPr>
          <w:rFonts w:cstheme="minorHAnsi"/>
          <w:lang w:val="en-SG"/>
        </w:rPr>
        <w:t xml:space="preserve">The </w:t>
      </w:r>
      <w:r w:rsidR="001204C6" w:rsidRPr="00903125">
        <w:rPr>
          <w:rFonts w:cstheme="minorHAnsi"/>
          <w:lang w:val="en-SG"/>
        </w:rPr>
        <w:t xml:space="preserve">MDRT Academy </w:t>
      </w:r>
      <w:r w:rsidRPr="00903125">
        <w:rPr>
          <w:rFonts w:cstheme="minorHAnsi"/>
          <w:lang w:val="en-SG"/>
        </w:rPr>
        <w:t xml:space="preserve">and revamped </w:t>
      </w:r>
      <w:r w:rsidR="00AB4B9A" w:rsidRPr="00903125">
        <w:rPr>
          <w:rFonts w:cstheme="minorHAnsi"/>
          <w:lang w:val="en-SG"/>
        </w:rPr>
        <w:t xml:space="preserve">MDRT </w:t>
      </w:r>
      <w:r w:rsidR="00FD02BE">
        <w:rPr>
          <w:rFonts w:cstheme="minorHAnsi"/>
          <w:lang w:val="en-SG"/>
        </w:rPr>
        <w:t>M</w:t>
      </w:r>
      <w:r w:rsidRPr="00903125">
        <w:rPr>
          <w:rFonts w:cstheme="minorHAnsi"/>
          <w:lang w:val="en-SG"/>
        </w:rPr>
        <w:t xml:space="preserve">entoring </w:t>
      </w:r>
      <w:r w:rsidR="00FD02BE">
        <w:rPr>
          <w:rFonts w:cstheme="minorHAnsi"/>
          <w:lang w:val="en-SG"/>
        </w:rPr>
        <w:t>P</w:t>
      </w:r>
      <w:r w:rsidRPr="00903125">
        <w:rPr>
          <w:rFonts w:cstheme="minorHAnsi"/>
          <w:lang w:val="en-SG"/>
        </w:rPr>
        <w:t xml:space="preserve">rogram will help build awareness and create a pipeline for future membership growth. </w:t>
      </w:r>
      <w:r w:rsidR="001204C6" w:rsidRPr="00903125">
        <w:rPr>
          <w:rFonts w:cstheme="minorHAnsi"/>
          <w:lang w:val="en-SG"/>
        </w:rPr>
        <w:t xml:space="preserve"> </w:t>
      </w:r>
    </w:p>
    <w:p w:rsidR="00C53819" w:rsidRDefault="00C53819" w:rsidP="00516F50">
      <w:pPr>
        <w:spacing w:line="360" w:lineRule="auto"/>
        <w:ind w:firstLine="360"/>
        <w:rPr>
          <w:rFonts w:cstheme="minorHAnsi"/>
        </w:rPr>
      </w:pPr>
    </w:p>
    <w:p w:rsidR="001204C6" w:rsidRPr="00903125" w:rsidRDefault="00BF2DA6" w:rsidP="00516F50">
      <w:pPr>
        <w:spacing w:line="360" w:lineRule="auto"/>
        <w:ind w:firstLine="360"/>
        <w:rPr>
          <w:rFonts w:cstheme="minorHAnsi"/>
        </w:rPr>
      </w:pPr>
      <w:r w:rsidRPr="00903125">
        <w:rPr>
          <w:rFonts w:cstheme="minorHAnsi"/>
        </w:rPr>
        <w:t>A staff team meets monthly to update on progress</w:t>
      </w:r>
      <w:r w:rsidR="009B5353" w:rsidRPr="00903125">
        <w:rPr>
          <w:rFonts w:cstheme="minorHAnsi"/>
        </w:rPr>
        <w:t>, discuss ways to improve existing resources and brainstorm new ideas that will improve recruitment and retention in th</w:t>
      </w:r>
      <w:r w:rsidR="00AB4B9A" w:rsidRPr="00903125">
        <w:rPr>
          <w:rFonts w:cstheme="minorHAnsi"/>
        </w:rPr>
        <w:t>is</w:t>
      </w:r>
      <w:r w:rsidR="009B5353" w:rsidRPr="00903125">
        <w:rPr>
          <w:rFonts w:cstheme="minorHAnsi"/>
        </w:rPr>
        <w:t xml:space="preserve"> region</w:t>
      </w:r>
      <w:r w:rsidR="00E645CE">
        <w:rPr>
          <w:rFonts w:cstheme="minorHAnsi"/>
        </w:rPr>
        <w:t xml:space="preserve">. </w:t>
      </w:r>
      <w:r w:rsidRPr="00903125">
        <w:rPr>
          <w:rFonts w:cstheme="minorHAnsi"/>
        </w:rPr>
        <w:t xml:space="preserve"> </w:t>
      </w:r>
    </w:p>
    <w:p w:rsidR="00AF3A5D" w:rsidRPr="00903125" w:rsidRDefault="00AF3A5D" w:rsidP="003B33FD">
      <w:pPr>
        <w:spacing w:line="360" w:lineRule="auto"/>
        <w:rPr>
          <w:rFonts w:cstheme="minorHAnsi"/>
          <w:b/>
          <w:u w:val="single"/>
        </w:rPr>
      </w:pPr>
      <w:r w:rsidRPr="00903125">
        <w:rPr>
          <w:rFonts w:cstheme="minorHAnsi"/>
          <w:b/>
          <w:u w:val="single"/>
        </w:rPr>
        <w:t>Top of the Table Strategic Planning</w:t>
      </w:r>
    </w:p>
    <w:p w:rsidR="00DF3BE0" w:rsidRPr="00903125" w:rsidRDefault="00DF3BE0" w:rsidP="00516F50">
      <w:pPr>
        <w:spacing w:line="360" w:lineRule="auto"/>
        <w:ind w:firstLine="720"/>
        <w:rPr>
          <w:rFonts w:cstheme="minorHAnsi"/>
          <w:color w:val="333333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In 2018, </w:t>
      </w:r>
      <w:r w:rsidR="00903125">
        <w:rPr>
          <w:rFonts w:cstheme="minorHAnsi"/>
          <w:color w:val="333333"/>
          <w:shd w:val="clear" w:color="auto" w:fill="FFFFFF"/>
        </w:rPr>
        <w:t>t</w:t>
      </w:r>
      <w:r w:rsidR="00B87388" w:rsidRPr="00903125">
        <w:rPr>
          <w:rFonts w:cstheme="minorHAnsi"/>
          <w:color w:val="333333"/>
          <w:shd w:val="clear" w:color="auto" w:fill="FFFFFF"/>
        </w:rPr>
        <w:t xml:space="preserve">he Top of the Table Strategic Plan Task Force was </w:t>
      </w:r>
      <w:r w:rsidR="008E4FA5" w:rsidRPr="00903125">
        <w:rPr>
          <w:rFonts w:cstheme="minorHAnsi"/>
          <w:color w:val="333333"/>
          <w:shd w:val="clear" w:color="auto" w:fill="FFFFFF"/>
        </w:rPr>
        <w:t xml:space="preserve">charged with </w:t>
      </w:r>
      <w:r w:rsidR="00B87388" w:rsidRPr="00903125">
        <w:rPr>
          <w:rFonts w:cstheme="minorHAnsi"/>
          <w:color w:val="333333"/>
          <w:shd w:val="clear" w:color="auto" w:fill="FFFFFF"/>
        </w:rPr>
        <w:t>developing a</w:t>
      </w:r>
      <w:r w:rsidRPr="00903125">
        <w:rPr>
          <w:rFonts w:cstheme="minorHAnsi"/>
          <w:color w:val="333333"/>
          <w:shd w:val="clear" w:color="auto" w:fill="FFFFFF"/>
        </w:rPr>
        <w:t xml:space="preserve"> plan </w:t>
      </w:r>
      <w:r w:rsidR="009B5353" w:rsidRPr="00903125">
        <w:rPr>
          <w:rFonts w:cstheme="minorHAnsi"/>
          <w:color w:val="333333"/>
          <w:shd w:val="clear" w:color="auto" w:fill="FFFFFF"/>
        </w:rPr>
        <w:t xml:space="preserve">to </w:t>
      </w:r>
      <w:r w:rsidR="00D51517" w:rsidRPr="00903125">
        <w:rPr>
          <w:rFonts w:cstheme="minorHAnsi"/>
          <w:color w:val="333333"/>
          <w:shd w:val="clear" w:color="auto" w:fill="FFFFFF"/>
        </w:rPr>
        <w:t>refresh Top of the Table’s value proposition</w:t>
      </w:r>
      <w:r w:rsidRPr="00903125">
        <w:rPr>
          <w:rFonts w:cstheme="minorHAnsi"/>
          <w:color w:val="333333"/>
          <w:shd w:val="clear" w:color="auto" w:fill="FFFFFF"/>
        </w:rPr>
        <w:t xml:space="preserve"> and provide more value to all members, not </w:t>
      </w:r>
      <w:r w:rsidRPr="00903125">
        <w:rPr>
          <w:rFonts w:cstheme="minorHAnsi"/>
          <w:color w:val="333333"/>
          <w:shd w:val="clear" w:color="auto" w:fill="FFFFFF"/>
        </w:rPr>
        <w:lastRenderedPageBreak/>
        <w:t>just those who attend the Top of the Table Annual Meeting. The</w:t>
      </w:r>
      <w:r w:rsidR="00A45103" w:rsidRPr="00903125">
        <w:rPr>
          <w:rFonts w:cstheme="minorHAnsi"/>
          <w:color w:val="333333"/>
          <w:shd w:val="clear" w:color="auto" w:fill="FFFFFF"/>
        </w:rPr>
        <w:t>y</w:t>
      </w:r>
      <w:r w:rsidRPr="00903125">
        <w:rPr>
          <w:rFonts w:cstheme="minorHAnsi"/>
          <w:color w:val="333333"/>
          <w:shd w:val="clear" w:color="auto" w:fill="FFFFFF"/>
        </w:rPr>
        <w:t xml:space="preserve"> 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also explored </w:t>
      </w:r>
      <w:r w:rsidR="00D51517" w:rsidRPr="00903125">
        <w:rPr>
          <w:rFonts w:cstheme="minorHAnsi"/>
          <w:color w:val="333333"/>
          <w:shd w:val="clear" w:color="auto" w:fill="FFFFFF"/>
        </w:rPr>
        <w:t>ways to provide more value to Court of the Table members</w:t>
      </w:r>
      <w:r w:rsidR="008E4FA5" w:rsidRPr="00903125">
        <w:rPr>
          <w:rFonts w:cstheme="minorHAnsi"/>
          <w:color w:val="333333"/>
          <w:shd w:val="clear" w:color="auto" w:fill="FFFFFF"/>
        </w:rPr>
        <w:t xml:space="preserve"> and facilitate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 their </w:t>
      </w:r>
      <w:r w:rsidRPr="00903125">
        <w:rPr>
          <w:rFonts w:cstheme="minorHAnsi"/>
          <w:color w:val="333333"/>
          <w:shd w:val="clear" w:color="auto" w:fill="FFFFFF"/>
        </w:rPr>
        <w:t xml:space="preserve">conversion </w:t>
      </w:r>
      <w:r w:rsidR="00D51517" w:rsidRPr="00903125">
        <w:rPr>
          <w:rFonts w:cstheme="minorHAnsi"/>
          <w:color w:val="333333"/>
          <w:shd w:val="clear" w:color="auto" w:fill="FFFFFF"/>
        </w:rPr>
        <w:t xml:space="preserve">to </w:t>
      </w:r>
      <w:r w:rsidRPr="00903125">
        <w:rPr>
          <w:rFonts w:cstheme="minorHAnsi"/>
          <w:color w:val="333333"/>
          <w:shd w:val="clear" w:color="auto" w:fill="FFFFFF"/>
        </w:rPr>
        <w:t>Top of the Table</w:t>
      </w:r>
      <w:r w:rsidR="00D51517" w:rsidRPr="00903125">
        <w:rPr>
          <w:rFonts w:cstheme="minorHAnsi"/>
          <w:color w:val="333333"/>
          <w:shd w:val="clear" w:color="auto" w:fill="FFFFFF"/>
        </w:rPr>
        <w:t>.</w:t>
      </w:r>
    </w:p>
    <w:p w:rsidR="0050750F" w:rsidRPr="00903125" w:rsidRDefault="001062EE" w:rsidP="00516F50">
      <w:pPr>
        <w:spacing w:line="360" w:lineRule="auto"/>
        <w:ind w:firstLine="720"/>
        <w:rPr>
          <w:rFonts w:cstheme="minorHAnsi"/>
          <w:color w:val="333333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As a result of their work, 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a number of hypotheses </w:t>
      </w:r>
      <w:r w:rsidRPr="00903125">
        <w:rPr>
          <w:rFonts w:cstheme="minorHAnsi"/>
          <w:color w:val="333333"/>
          <w:shd w:val="clear" w:color="auto" w:fill="FFFFFF"/>
        </w:rPr>
        <w:t xml:space="preserve">for </w:t>
      </w:r>
      <w:r w:rsidR="00DF3BE0" w:rsidRPr="00903125">
        <w:rPr>
          <w:rFonts w:cstheme="minorHAnsi"/>
          <w:color w:val="333333"/>
          <w:shd w:val="clear" w:color="auto" w:fill="FFFFFF"/>
        </w:rPr>
        <w:t>increas</w:t>
      </w:r>
      <w:r w:rsidRPr="00903125">
        <w:rPr>
          <w:rFonts w:cstheme="minorHAnsi"/>
          <w:color w:val="333333"/>
          <w:shd w:val="clear" w:color="auto" w:fill="FFFFFF"/>
        </w:rPr>
        <w:t>ing</w:t>
      </w:r>
      <w:r w:rsidR="00DF3BE0" w:rsidRPr="00903125">
        <w:rPr>
          <w:rFonts w:cstheme="minorHAnsi"/>
          <w:color w:val="333333"/>
          <w:shd w:val="clear" w:color="auto" w:fill="FFFFFF"/>
        </w:rPr>
        <w:t xml:space="preserve"> value and </w:t>
      </w:r>
      <w:r w:rsidRPr="00903125">
        <w:rPr>
          <w:rFonts w:cstheme="minorHAnsi"/>
          <w:color w:val="333333"/>
          <w:shd w:val="clear" w:color="auto" w:fill="FFFFFF"/>
        </w:rPr>
        <w:t xml:space="preserve">member </w:t>
      </w:r>
      <w:r w:rsidR="00DF3BE0" w:rsidRPr="00903125">
        <w:rPr>
          <w:rFonts w:cstheme="minorHAnsi"/>
          <w:color w:val="333333"/>
          <w:shd w:val="clear" w:color="auto" w:fill="FFFFFF"/>
        </w:rPr>
        <w:t>engagement</w:t>
      </w:r>
      <w:r w:rsidR="00D51517" w:rsidRPr="00903125">
        <w:rPr>
          <w:rFonts w:cstheme="minorHAnsi"/>
          <w:color w:val="333333"/>
          <w:shd w:val="clear" w:color="auto" w:fill="FFFFFF"/>
        </w:rPr>
        <w:t xml:space="preserve"> </w:t>
      </w:r>
      <w:r w:rsidRPr="00903125">
        <w:rPr>
          <w:rFonts w:cstheme="minorHAnsi"/>
          <w:color w:val="333333"/>
          <w:shd w:val="clear" w:color="auto" w:fill="FFFFFF"/>
        </w:rPr>
        <w:t>were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 evaluated through </w:t>
      </w:r>
      <w:r w:rsidR="00DF3BE0" w:rsidRPr="00903125">
        <w:rPr>
          <w:rFonts w:cstheme="minorHAnsi"/>
          <w:color w:val="333333"/>
          <w:shd w:val="clear" w:color="auto" w:fill="FFFFFF"/>
        </w:rPr>
        <w:t>quantitative and qualitative</w:t>
      </w:r>
      <w:r w:rsidRPr="00903125">
        <w:rPr>
          <w:rFonts w:cstheme="minorHAnsi"/>
          <w:color w:val="333333"/>
          <w:shd w:val="clear" w:color="auto" w:fill="FFFFFF"/>
        </w:rPr>
        <w:t xml:space="preserve"> member </w:t>
      </w:r>
      <w:r w:rsidR="00DF3BE0" w:rsidRPr="00903125">
        <w:rPr>
          <w:rFonts w:cstheme="minorHAnsi"/>
          <w:color w:val="333333"/>
          <w:shd w:val="clear" w:color="auto" w:fill="FFFFFF"/>
        </w:rPr>
        <w:t>research</w:t>
      </w:r>
      <w:r w:rsidR="00A45103" w:rsidRPr="00903125">
        <w:rPr>
          <w:rFonts w:cstheme="minorHAnsi"/>
          <w:color w:val="333333"/>
          <w:shd w:val="clear" w:color="auto" w:fill="FFFFFF"/>
        </w:rPr>
        <w:t>. The following are key takeaways from the research</w:t>
      </w:r>
      <w:r w:rsidRPr="00903125">
        <w:rPr>
          <w:rFonts w:cstheme="minorHAnsi"/>
          <w:color w:val="333333"/>
          <w:shd w:val="clear" w:color="auto" w:fill="FFFFFF"/>
        </w:rPr>
        <w:t>,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 and an overview of </w:t>
      </w:r>
      <w:r w:rsidR="00516F50" w:rsidRPr="00903125">
        <w:rPr>
          <w:rFonts w:cstheme="minorHAnsi"/>
          <w:color w:val="333333"/>
          <w:shd w:val="clear" w:color="auto" w:fill="FFFFFF"/>
        </w:rPr>
        <w:t xml:space="preserve">next steps </w:t>
      </w:r>
      <w:r w:rsidR="00A45103" w:rsidRPr="00903125">
        <w:rPr>
          <w:rFonts w:cstheme="minorHAnsi"/>
          <w:color w:val="333333"/>
          <w:shd w:val="clear" w:color="auto" w:fill="FFFFFF"/>
        </w:rPr>
        <w:t xml:space="preserve">to </w:t>
      </w:r>
      <w:r w:rsidR="00516F50" w:rsidRPr="00903125">
        <w:rPr>
          <w:rFonts w:cstheme="minorHAnsi"/>
          <w:color w:val="333333"/>
          <w:shd w:val="clear" w:color="auto" w:fill="FFFFFF"/>
        </w:rPr>
        <w:t>address these opportunities.</w:t>
      </w:r>
      <w:r w:rsidR="008E4FA5" w:rsidRPr="00903125">
        <w:rPr>
          <w:rFonts w:cstheme="minorHAnsi"/>
          <w:color w:val="333333"/>
          <w:shd w:val="clear" w:color="auto" w:fill="FFFFFF"/>
        </w:rPr>
        <w:t xml:space="preserve"> </w:t>
      </w:r>
      <w:r w:rsidR="0050750F" w:rsidRPr="00903125">
        <w:rPr>
          <w:rFonts w:cstheme="minorHAnsi"/>
          <w:color w:val="333333"/>
          <w:shd w:val="clear" w:color="auto" w:fill="FFFFFF"/>
        </w:rPr>
        <w:t xml:space="preserve">  </w:t>
      </w:r>
    </w:p>
    <w:p w:rsidR="00E216C9" w:rsidRPr="00903125" w:rsidRDefault="0050750F" w:rsidP="004970EE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903125">
        <w:rPr>
          <w:rFonts w:cstheme="minorHAnsi"/>
          <w:color w:val="333333"/>
          <w:shd w:val="clear" w:color="auto" w:fill="FFFFFF"/>
        </w:rPr>
        <w:t>Top of the Table members face unique challenges as they transition from sales mastery to business owner</w:t>
      </w:r>
      <w:r w:rsidR="00306DA8">
        <w:rPr>
          <w:rFonts w:cstheme="minorHAnsi"/>
          <w:color w:val="333333"/>
          <w:shd w:val="clear" w:color="auto" w:fill="FFFFFF"/>
        </w:rPr>
        <w:t>ship</w:t>
      </w:r>
      <w:r w:rsidRPr="00903125">
        <w:rPr>
          <w:rFonts w:cstheme="minorHAnsi"/>
          <w:color w:val="333333"/>
          <w:shd w:val="clear" w:color="auto" w:fill="FFFFFF"/>
        </w:rPr>
        <w:t xml:space="preserve">, and as they prepare a succession plan. </w:t>
      </w:r>
      <w:r w:rsidR="004970EE" w:rsidRPr="00903125">
        <w:rPr>
          <w:rFonts w:cstheme="minorHAnsi"/>
          <w:color w:val="333333"/>
          <w:shd w:val="clear" w:color="auto" w:fill="FFFFFF"/>
        </w:rPr>
        <w:t>The</w:t>
      </w:r>
      <w:r w:rsidR="007B6B7D" w:rsidRPr="00903125">
        <w:rPr>
          <w:rFonts w:cstheme="minorHAnsi"/>
          <w:color w:val="333333"/>
          <w:shd w:val="clear" w:color="auto" w:fill="FFFFFF"/>
        </w:rPr>
        <w:t xml:space="preserve"> Business Continuation </w:t>
      </w:r>
      <w:r w:rsidR="004970EE" w:rsidRPr="00903125">
        <w:rPr>
          <w:rFonts w:cstheme="minorHAnsi"/>
          <w:color w:val="333333"/>
          <w:shd w:val="clear" w:color="auto" w:fill="FFFFFF"/>
        </w:rPr>
        <w:t>Committee, meeting in November 2019,</w:t>
      </w:r>
      <w:r w:rsidR="007B6B7D" w:rsidRPr="00903125">
        <w:rPr>
          <w:rFonts w:cstheme="minorHAnsi"/>
          <w:color w:val="333333"/>
          <w:shd w:val="clear" w:color="auto" w:fill="FFFFFF"/>
        </w:rPr>
        <w:t xml:space="preserve"> will </w:t>
      </w:r>
      <w:r w:rsidR="00DF03FE" w:rsidRPr="00903125">
        <w:rPr>
          <w:rFonts w:ascii="Calibri" w:eastAsia="Calibri" w:hAnsi="Calibri" w:cs="Calibri"/>
          <w:color w:val="000000"/>
        </w:rPr>
        <w:t>develop</w:t>
      </w:r>
      <w:r w:rsidR="00E216C9" w:rsidRPr="00903125">
        <w:rPr>
          <w:rFonts w:ascii="Calibri" w:eastAsia="Calibri" w:hAnsi="Calibri" w:cs="Calibri"/>
          <w:color w:val="000000"/>
        </w:rPr>
        <w:t xml:space="preserve"> offerings to provide Top of the Table members with expertise, tools, information, coaching and networking to </w:t>
      </w:r>
      <w:r w:rsidR="004970EE" w:rsidRPr="00903125">
        <w:rPr>
          <w:rFonts w:ascii="Calibri" w:eastAsia="Calibri" w:hAnsi="Calibri" w:cs="Calibri"/>
          <w:color w:val="000000"/>
        </w:rPr>
        <w:t>guide them through the process of buying or selling a business.</w:t>
      </w:r>
      <w:r w:rsidR="00E216C9" w:rsidRPr="00903125">
        <w:rPr>
          <w:rFonts w:ascii="Calibri" w:eastAsia="Calibri" w:hAnsi="Calibri" w:cs="Calibri"/>
          <w:color w:val="000000"/>
        </w:rPr>
        <w:t xml:space="preserve"> </w:t>
      </w:r>
      <w:r w:rsidR="00A45103" w:rsidRPr="00903125">
        <w:rPr>
          <w:rFonts w:ascii="Calibri" w:eastAsia="Calibri" w:hAnsi="Calibri" w:cs="Calibri"/>
          <w:color w:val="000000"/>
        </w:rPr>
        <w:t>The committee will also explore ways</w:t>
      </w:r>
      <w:r w:rsidR="00E216C9" w:rsidRPr="00903125">
        <w:rPr>
          <w:rFonts w:ascii="Calibri" w:eastAsia="Calibri" w:hAnsi="Calibri" w:cs="Calibri"/>
          <w:color w:val="000000"/>
        </w:rPr>
        <w:t xml:space="preserve"> </w:t>
      </w:r>
      <w:r w:rsidR="004970EE" w:rsidRPr="00903125">
        <w:rPr>
          <w:rFonts w:ascii="Calibri" w:eastAsia="Calibri" w:hAnsi="Calibri" w:cs="Calibri"/>
          <w:color w:val="000000"/>
        </w:rPr>
        <w:t xml:space="preserve">to </w:t>
      </w:r>
      <w:r w:rsidR="00E216C9" w:rsidRPr="00903125">
        <w:rPr>
          <w:rFonts w:ascii="Calibri" w:eastAsia="Calibri" w:hAnsi="Calibri" w:cs="Calibri"/>
          <w:color w:val="000000"/>
        </w:rPr>
        <w:t>deliver value for members in legacy building and succession planning</w:t>
      </w:r>
      <w:r w:rsidR="004970EE" w:rsidRPr="00903125">
        <w:rPr>
          <w:rFonts w:ascii="Calibri" w:eastAsia="Calibri" w:hAnsi="Calibri" w:cs="Calibri"/>
          <w:color w:val="000000"/>
        </w:rPr>
        <w:t>.</w:t>
      </w:r>
    </w:p>
    <w:p w:rsidR="004970EE" w:rsidRPr="00903125" w:rsidRDefault="004970EE" w:rsidP="004970EE">
      <w:pPr>
        <w:spacing w:after="0" w:line="240" w:lineRule="auto"/>
        <w:rPr>
          <w:rFonts w:ascii="Calibri" w:eastAsia="Calibri" w:hAnsi="Calibri" w:cs="Calibri"/>
        </w:rPr>
      </w:pPr>
    </w:p>
    <w:p w:rsidR="004970EE" w:rsidRPr="00903125" w:rsidRDefault="004970EE" w:rsidP="004970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333333"/>
          <w:u w:val="single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There is interest in a resource allowing Top of the Table members to measure their practice against those of their peers. </w:t>
      </w:r>
      <w:r w:rsidR="00BE6738">
        <w:rPr>
          <w:rFonts w:cstheme="minorHAnsi"/>
          <w:color w:val="333333"/>
          <w:shd w:val="clear" w:color="auto" w:fill="FFFFFF"/>
        </w:rPr>
        <w:t>The</w:t>
      </w:r>
      <w:r w:rsidRPr="00903125">
        <w:rPr>
          <w:rFonts w:cstheme="minorHAnsi"/>
          <w:color w:val="333333"/>
          <w:shd w:val="clear" w:color="auto" w:fill="FFFFFF"/>
        </w:rPr>
        <w:t xml:space="preserve"> Top of the Table Benchmarking Committee will</w:t>
      </w:r>
      <w:r w:rsidR="00E645CE">
        <w:rPr>
          <w:rFonts w:cstheme="minorHAnsi"/>
          <w:color w:val="333333"/>
          <w:shd w:val="clear" w:color="auto" w:fill="FFFFFF"/>
        </w:rPr>
        <w:t xml:space="preserve"> </w:t>
      </w:r>
      <w:r w:rsidRPr="00903125">
        <w:rPr>
          <w:rFonts w:cstheme="minorHAnsi"/>
          <w:color w:val="333333"/>
          <w:shd w:val="clear" w:color="auto" w:fill="FFFFFF"/>
        </w:rPr>
        <w:t>meet in November 2019 to identify a firm to implement a benchmarking survey</w:t>
      </w:r>
      <w:r w:rsidR="00BE6738">
        <w:rPr>
          <w:rFonts w:cstheme="minorHAnsi"/>
          <w:color w:val="333333"/>
          <w:shd w:val="clear" w:color="auto" w:fill="FFFFFF"/>
        </w:rPr>
        <w:t>,</w:t>
      </w:r>
      <w:r w:rsidRPr="00903125">
        <w:rPr>
          <w:rFonts w:cstheme="minorHAnsi"/>
          <w:color w:val="333333"/>
          <w:shd w:val="clear" w:color="auto" w:fill="FFFFFF"/>
        </w:rPr>
        <w:t xml:space="preserve"> align on specific uses for the data and consider making it available to Court of the Table members. </w:t>
      </w:r>
    </w:p>
    <w:p w:rsidR="00516F50" w:rsidRPr="00903125" w:rsidRDefault="00516F50" w:rsidP="00516F50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0750F" w:rsidRPr="00903125" w:rsidRDefault="0050750F" w:rsidP="004970E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Cultivating </w:t>
      </w:r>
      <w:r w:rsidR="00BE6738">
        <w:rPr>
          <w:rFonts w:cstheme="minorHAnsi"/>
          <w:color w:val="333333"/>
          <w:shd w:val="clear" w:color="auto" w:fill="FFFFFF"/>
        </w:rPr>
        <w:t>r</w:t>
      </w:r>
      <w:r w:rsidRPr="00903125">
        <w:rPr>
          <w:rFonts w:cstheme="minorHAnsi"/>
          <w:color w:val="333333"/>
          <w:shd w:val="clear" w:color="auto" w:fill="FFFFFF"/>
        </w:rPr>
        <w:t>elationships</w:t>
      </w:r>
      <w:r w:rsidR="008E4FA5" w:rsidRPr="00903125">
        <w:rPr>
          <w:rFonts w:cstheme="minorHAnsi"/>
          <w:color w:val="333333"/>
          <w:shd w:val="clear" w:color="auto" w:fill="FFFFFF"/>
        </w:rPr>
        <w:t xml:space="preserve"> is key </w:t>
      </w:r>
      <w:r w:rsidRPr="00903125">
        <w:rPr>
          <w:rFonts w:cstheme="minorHAnsi"/>
          <w:color w:val="333333"/>
          <w:shd w:val="clear" w:color="auto" w:fill="FFFFFF"/>
        </w:rPr>
        <w:t>to engagement and retention</w:t>
      </w:r>
      <w:r w:rsidR="004970EE" w:rsidRPr="00903125">
        <w:rPr>
          <w:rFonts w:cstheme="minorHAnsi"/>
          <w:color w:val="333333"/>
          <w:shd w:val="clear" w:color="auto" w:fill="FFFFFF"/>
        </w:rPr>
        <w:t>, and T</w:t>
      </w:r>
      <w:r w:rsidRPr="00903125">
        <w:rPr>
          <w:rFonts w:cstheme="minorHAnsi"/>
          <w:color w:val="333333"/>
          <w:shd w:val="clear" w:color="auto" w:fill="FFFFFF"/>
        </w:rPr>
        <w:t xml:space="preserve">op of the Table should provide members with access to their network of fellow members by facilitating more virtual and in-person learning and networking opportunities. </w:t>
      </w:r>
      <w:r w:rsidR="004970EE" w:rsidRPr="00903125">
        <w:rPr>
          <w:rFonts w:cstheme="minorHAnsi"/>
          <w:color w:val="333333"/>
          <w:shd w:val="clear" w:color="auto" w:fill="FFFFFF"/>
        </w:rPr>
        <w:t xml:space="preserve">The 2019 Top of the Table Annual Meeting provided an opportunity to test this theory by building </w:t>
      </w:r>
      <w:r w:rsidR="00516F50" w:rsidRPr="00903125">
        <w:rPr>
          <w:rFonts w:cstheme="minorHAnsi"/>
          <w:color w:val="333333"/>
          <w:shd w:val="clear" w:color="auto" w:fill="FFFFFF"/>
        </w:rPr>
        <w:t xml:space="preserve">peer groups/cohorts and implementing a plan to encourage post-meeting communication among </w:t>
      </w:r>
      <w:r w:rsidR="004970EE" w:rsidRPr="00903125">
        <w:rPr>
          <w:rFonts w:cstheme="minorHAnsi"/>
          <w:color w:val="333333"/>
          <w:shd w:val="clear" w:color="auto" w:fill="FFFFFF"/>
        </w:rPr>
        <w:t xml:space="preserve">attendees. </w:t>
      </w:r>
    </w:p>
    <w:p w:rsidR="00516F50" w:rsidRPr="00903125" w:rsidRDefault="00516F50" w:rsidP="00516F50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7B6B7D" w:rsidRPr="00903125" w:rsidRDefault="007B6B7D" w:rsidP="001062E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An onboarding campaign is also being developed for 2020 Top </w:t>
      </w:r>
      <w:r w:rsidR="00E216C9" w:rsidRPr="00903125">
        <w:rPr>
          <w:rFonts w:cstheme="minorHAnsi"/>
          <w:color w:val="333333"/>
          <w:shd w:val="clear" w:color="auto" w:fill="FFFFFF"/>
        </w:rPr>
        <w:t xml:space="preserve">of the Table members to congratulate them on their accomplishment and educate them on Top of the Table-specific benefits. </w:t>
      </w:r>
    </w:p>
    <w:p w:rsidR="00903125" w:rsidRDefault="00903125" w:rsidP="001062EE">
      <w:pPr>
        <w:spacing w:line="240" w:lineRule="auto"/>
        <w:jc w:val="both"/>
        <w:rPr>
          <w:rFonts w:cstheme="minorHAnsi"/>
          <w:color w:val="333333"/>
          <w:shd w:val="clear" w:color="auto" w:fill="FFFFFF"/>
        </w:rPr>
      </w:pPr>
    </w:p>
    <w:p w:rsidR="001062EE" w:rsidRPr="00903125" w:rsidRDefault="001062EE" w:rsidP="001062EE">
      <w:pPr>
        <w:spacing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903125">
        <w:rPr>
          <w:rFonts w:cstheme="minorHAnsi"/>
          <w:color w:val="333333"/>
          <w:shd w:val="clear" w:color="auto" w:fill="FFFFFF"/>
        </w:rPr>
        <w:t xml:space="preserve">These initiatives will be evaluated and refined to help us continue to drive value and build </w:t>
      </w:r>
      <w:r w:rsidR="00903125">
        <w:rPr>
          <w:rFonts w:cstheme="minorHAnsi"/>
          <w:color w:val="333333"/>
          <w:shd w:val="clear" w:color="auto" w:fill="FFFFFF"/>
        </w:rPr>
        <w:t xml:space="preserve">a bright </w:t>
      </w:r>
      <w:r w:rsidRPr="00903125">
        <w:rPr>
          <w:rFonts w:cstheme="minorHAnsi"/>
          <w:color w:val="333333"/>
          <w:shd w:val="clear" w:color="auto" w:fill="FFFFFF"/>
        </w:rPr>
        <w:t>future for Top of the Table.</w:t>
      </w:r>
    </w:p>
    <w:p w:rsidR="00C53819" w:rsidRDefault="00C53819" w:rsidP="003B33FD">
      <w:pPr>
        <w:spacing w:line="360" w:lineRule="auto"/>
        <w:jc w:val="both"/>
        <w:rPr>
          <w:rFonts w:cstheme="minorHAnsi"/>
          <w:b/>
          <w:color w:val="333333"/>
          <w:u w:val="single"/>
          <w:shd w:val="clear" w:color="auto" w:fill="FFFFFF"/>
        </w:rPr>
      </w:pPr>
    </w:p>
    <w:p w:rsidR="00FA149E" w:rsidRPr="00903125" w:rsidRDefault="00B87388" w:rsidP="003B33FD">
      <w:pPr>
        <w:spacing w:line="360" w:lineRule="auto"/>
        <w:jc w:val="both"/>
        <w:rPr>
          <w:rFonts w:cstheme="minorHAnsi"/>
          <w:b/>
          <w:color w:val="333333"/>
          <w:u w:val="single"/>
          <w:shd w:val="clear" w:color="auto" w:fill="FFFFFF"/>
        </w:rPr>
      </w:pPr>
      <w:r w:rsidRPr="00903125">
        <w:rPr>
          <w:rFonts w:cstheme="minorHAnsi"/>
          <w:b/>
          <w:color w:val="333333"/>
          <w:u w:val="single"/>
          <w:shd w:val="clear" w:color="auto" w:fill="FFFFFF"/>
        </w:rPr>
        <w:t>L</w:t>
      </w:r>
      <w:r w:rsidR="00FA149E" w:rsidRPr="00903125">
        <w:rPr>
          <w:rFonts w:cstheme="minorHAnsi"/>
          <w:b/>
          <w:color w:val="333333"/>
          <w:u w:val="single"/>
          <w:shd w:val="clear" w:color="auto" w:fill="FFFFFF"/>
        </w:rPr>
        <w:t>atin America</w:t>
      </w:r>
    </w:p>
    <w:p w:rsidR="006925B7" w:rsidRPr="00903125" w:rsidRDefault="007B6B7D" w:rsidP="00C53819">
      <w:pPr>
        <w:pStyle w:val="BodyText"/>
        <w:spacing w:line="360" w:lineRule="auto"/>
        <w:ind w:left="0" w:right="158" w:firstLine="720"/>
        <w:rPr>
          <w:rFonts w:asciiTheme="minorHAnsi" w:hAnsiTheme="minorHAnsi" w:cstheme="minorHAnsi"/>
        </w:rPr>
      </w:pPr>
      <w:r w:rsidRPr="00903125">
        <w:rPr>
          <w:rFonts w:asciiTheme="minorHAnsi" w:hAnsiTheme="minorHAnsi" w:cstheme="minorHAnsi"/>
        </w:rPr>
        <w:t xml:space="preserve">During the </w:t>
      </w:r>
      <w:r w:rsidR="00BF24C6" w:rsidRPr="00903125">
        <w:rPr>
          <w:rFonts w:asciiTheme="minorHAnsi" w:hAnsiTheme="minorHAnsi" w:cstheme="minorHAnsi"/>
        </w:rPr>
        <w:t>July Strategic Planning meeting</w:t>
      </w:r>
      <w:r w:rsidRPr="00903125">
        <w:rPr>
          <w:rFonts w:asciiTheme="minorHAnsi" w:hAnsiTheme="minorHAnsi" w:cstheme="minorHAnsi"/>
        </w:rPr>
        <w:t xml:space="preserve">, </w:t>
      </w:r>
      <w:r w:rsidR="001062EE" w:rsidRPr="00903125">
        <w:rPr>
          <w:rFonts w:asciiTheme="minorHAnsi" w:hAnsiTheme="minorHAnsi" w:cstheme="minorHAnsi"/>
        </w:rPr>
        <w:t xml:space="preserve">the </w:t>
      </w:r>
      <w:r w:rsidR="00BF24C6" w:rsidRPr="00903125">
        <w:rPr>
          <w:rFonts w:asciiTheme="minorHAnsi" w:hAnsiTheme="minorHAnsi" w:cstheme="minorHAnsi"/>
        </w:rPr>
        <w:t xml:space="preserve">Executive </w:t>
      </w:r>
      <w:r w:rsidR="005E2C06" w:rsidRPr="00903125">
        <w:rPr>
          <w:rFonts w:asciiTheme="minorHAnsi" w:hAnsiTheme="minorHAnsi" w:cstheme="minorHAnsi"/>
        </w:rPr>
        <w:t>C</w:t>
      </w:r>
      <w:r w:rsidR="00BF24C6" w:rsidRPr="00903125">
        <w:rPr>
          <w:rFonts w:asciiTheme="minorHAnsi" w:hAnsiTheme="minorHAnsi" w:cstheme="minorHAnsi"/>
        </w:rPr>
        <w:t xml:space="preserve">ommittee </w:t>
      </w:r>
      <w:r w:rsidR="006925B7" w:rsidRPr="00903125">
        <w:rPr>
          <w:rFonts w:asciiTheme="minorHAnsi" w:hAnsiTheme="minorHAnsi" w:cstheme="minorHAnsi"/>
        </w:rPr>
        <w:t xml:space="preserve">and staff </w:t>
      </w:r>
      <w:r w:rsidR="001062EE" w:rsidRPr="00903125">
        <w:rPr>
          <w:rFonts w:asciiTheme="minorHAnsi" w:hAnsiTheme="minorHAnsi" w:cstheme="minorHAnsi"/>
        </w:rPr>
        <w:t xml:space="preserve">looked the current state in </w:t>
      </w:r>
      <w:r w:rsidR="00BF24C6" w:rsidRPr="00903125">
        <w:rPr>
          <w:rFonts w:asciiTheme="minorHAnsi" w:hAnsiTheme="minorHAnsi" w:cstheme="minorHAnsi"/>
        </w:rPr>
        <w:t xml:space="preserve">Latin America and </w:t>
      </w:r>
      <w:r w:rsidRPr="00903125">
        <w:rPr>
          <w:rFonts w:asciiTheme="minorHAnsi" w:hAnsiTheme="minorHAnsi" w:cstheme="minorHAnsi"/>
        </w:rPr>
        <w:t xml:space="preserve">the potential for membership growth in the region. </w:t>
      </w:r>
      <w:r w:rsidR="00BF24C6" w:rsidRPr="00903125">
        <w:rPr>
          <w:rFonts w:asciiTheme="minorHAnsi" w:hAnsiTheme="minorHAnsi" w:cstheme="minorHAnsi"/>
        </w:rPr>
        <w:lastRenderedPageBreak/>
        <w:t>MDRT</w:t>
      </w:r>
      <w:r w:rsidR="00306DA8">
        <w:rPr>
          <w:rFonts w:asciiTheme="minorHAnsi" w:hAnsiTheme="minorHAnsi" w:cstheme="minorHAnsi"/>
        </w:rPr>
        <w:t xml:space="preserve"> currently</w:t>
      </w:r>
      <w:r w:rsidR="00BF24C6" w:rsidRPr="00903125">
        <w:rPr>
          <w:rFonts w:asciiTheme="minorHAnsi" w:hAnsiTheme="minorHAnsi" w:cstheme="minorHAnsi"/>
        </w:rPr>
        <w:t xml:space="preserve"> has 1,200 members in Latin America, including 900 in Mexico and more than 200 in Brazil, with the remainder representing other Latin American countries. </w:t>
      </w:r>
      <w:r w:rsidRPr="00903125">
        <w:rPr>
          <w:rFonts w:asciiTheme="minorHAnsi" w:hAnsiTheme="minorHAnsi" w:cstheme="minorHAnsi"/>
        </w:rPr>
        <w:t xml:space="preserve">While there are </w:t>
      </w:r>
      <w:r w:rsidR="001062EE" w:rsidRPr="00903125">
        <w:rPr>
          <w:rFonts w:asciiTheme="minorHAnsi" w:hAnsiTheme="minorHAnsi" w:cstheme="minorHAnsi"/>
        </w:rPr>
        <w:t xml:space="preserve">many market-specific, translated </w:t>
      </w:r>
      <w:r w:rsidRPr="00903125">
        <w:rPr>
          <w:rFonts w:asciiTheme="minorHAnsi" w:hAnsiTheme="minorHAnsi" w:cstheme="minorHAnsi"/>
        </w:rPr>
        <w:t xml:space="preserve">resources available to </w:t>
      </w:r>
      <w:r w:rsidR="001062EE" w:rsidRPr="00903125">
        <w:rPr>
          <w:rFonts w:asciiTheme="minorHAnsi" w:hAnsiTheme="minorHAnsi" w:cstheme="minorHAnsi"/>
        </w:rPr>
        <w:t xml:space="preserve">Latin American </w:t>
      </w:r>
      <w:r w:rsidRPr="00903125">
        <w:rPr>
          <w:rFonts w:asciiTheme="minorHAnsi" w:hAnsiTheme="minorHAnsi" w:cstheme="minorHAnsi"/>
        </w:rPr>
        <w:t>members, the</w:t>
      </w:r>
      <w:r w:rsidR="00BF24C6" w:rsidRPr="00903125">
        <w:rPr>
          <w:rFonts w:asciiTheme="minorHAnsi" w:hAnsiTheme="minorHAnsi" w:cstheme="minorHAnsi"/>
        </w:rPr>
        <w:t xml:space="preserve"> Executive Committee asked staff to develop an enhanced pl</w:t>
      </w:r>
      <w:r w:rsidR="006925B7" w:rsidRPr="00903125">
        <w:rPr>
          <w:rFonts w:asciiTheme="minorHAnsi" w:hAnsiTheme="minorHAnsi" w:cstheme="minorHAnsi"/>
        </w:rPr>
        <w:t xml:space="preserve">an </w:t>
      </w:r>
      <w:r w:rsidR="001062EE" w:rsidRPr="00903125">
        <w:rPr>
          <w:rFonts w:asciiTheme="minorHAnsi" w:hAnsiTheme="minorHAnsi" w:cstheme="minorHAnsi"/>
        </w:rPr>
        <w:t>for the region</w:t>
      </w:r>
      <w:r w:rsidR="006925B7" w:rsidRPr="00903125">
        <w:rPr>
          <w:rFonts w:asciiTheme="minorHAnsi" w:hAnsiTheme="minorHAnsi" w:cstheme="minorHAnsi"/>
        </w:rPr>
        <w:t xml:space="preserve"> to include:</w:t>
      </w:r>
    </w:p>
    <w:p w:rsidR="006925B7" w:rsidRPr="00903125" w:rsidRDefault="006925B7" w:rsidP="00FA1540">
      <w:pPr>
        <w:pStyle w:val="BodyText"/>
        <w:numPr>
          <w:ilvl w:val="0"/>
          <w:numId w:val="14"/>
        </w:numPr>
        <w:ind w:right="158"/>
        <w:rPr>
          <w:rFonts w:asciiTheme="minorHAnsi" w:hAnsiTheme="minorHAnsi" w:cstheme="minorHAnsi"/>
        </w:rPr>
      </w:pPr>
      <w:r w:rsidRPr="00903125">
        <w:rPr>
          <w:rFonts w:asciiTheme="minorHAnsi" w:hAnsiTheme="minorHAnsi" w:cstheme="minorHAnsi"/>
        </w:rPr>
        <w:t>A</w:t>
      </w:r>
      <w:r w:rsidR="00BF24C6" w:rsidRPr="00903125">
        <w:rPr>
          <w:rFonts w:asciiTheme="minorHAnsi" w:hAnsiTheme="minorHAnsi" w:cstheme="minorHAnsi"/>
        </w:rPr>
        <w:t xml:space="preserve"> Latin America MDRT Day in early 2021</w:t>
      </w:r>
    </w:p>
    <w:p w:rsidR="006925B7" w:rsidRPr="00903125" w:rsidRDefault="006925B7" w:rsidP="00FA1540">
      <w:pPr>
        <w:pStyle w:val="BodyText"/>
        <w:numPr>
          <w:ilvl w:val="0"/>
          <w:numId w:val="14"/>
        </w:numPr>
        <w:ind w:right="158"/>
        <w:rPr>
          <w:rFonts w:asciiTheme="minorHAnsi" w:hAnsiTheme="minorHAnsi" w:cstheme="minorHAnsi"/>
        </w:rPr>
      </w:pPr>
      <w:r w:rsidRPr="00903125">
        <w:rPr>
          <w:rFonts w:asciiTheme="minorHAnsi" w:hAnsiTheme="minorHAnsi" w:cstheme="minorHAnsi"/>
        </w:rPr>
        <w:t xml:space="preserve">An effort to build </w:t>
      </w:r>
      <w:r w:rsidR="00BF24C6" w:rsidRPr="00903125">
        <w:rPr>
          <w:rFonts w:asciiTheme="minorHAnsi" w:hAnsiTheme="minorHAnsi" w:cstheme="minorHAnsi"/>
        </w:rPr>
        <w:t>a strong</w:t>
      </w:r>
      <w:r w:rsidR="00FA1540" w:rsidRPr="00903125">
        <w:rPr>
          <w:rFonts w:asciiTheme="minorHAnsi" w:hAnsiTheme="minorHAnsi" w:cstheme="minorHAnsi"/>
        </w:rPr>
        <w:t>er</w:t>
      </w:r>
      <w:r w:rsidR="00BF24C6" w:rsidRPr="00903125">
        <w:rPr>
          <w:rFonts w:asciiTheme="minorHAnsi" w:hAnsiTheme="minorHAnsi" w:cstheme="minorHAnsi"/>
        </w:rPr>
        <w:t xml:space="preserve"> regional Membership Communications Committee to help grow membership and strengthen company relationships</w:t>
      </w:r>
    </w:p>
    <w:p w:rsidR="006925B7" w:rsidRPr="00903125" w:rsidRDefault="006925B7" w:rsidP="00FA1540">
      <w:pPr>
        <w:pStyle w:val="BodyText"/>
        <w:numPr>
          <w:ilvl w:val="0"/>
          <w:numId w:val="14"/>
        </w:numPr>
        <w:ind w:right="158"/>
        <w:rPr>
          <w:rFonts w:asciiTheme="minorHAnsi" w:hAnsiTheme="minorHAnsi" w:cstheme="minorHAnsi"/>
        </w:rPr>
      </w:pPr>
      <w:r w:rsidRPr="00903125">
        <w:rPr>
          <w:rFonts w:asciiTheme="minorHAnsi" w:hAnsiTheme="minorHAnsi" w:cstheme="minorHAnsi"/>
        </w:rPr>
        <w:t xml:space="preserve">The expansion of </w:t>
      </w:r>
      <w:r w:rsidR="00306DA8">
        <w:rPr>
          <w:rFonts w:asciiTheme="minorHAnsi" w:hAnsiTheme="minorHAnsi" w:cstheme="minorHAnsi"/>
        </w:rPr>
        <w:t xml:space="preserve">existing </w:t>
      </w:r>
      <w:r w:rsidRPr="00903125">
        <w:rPr>
          <w:rFonts w:asciiTheme="minorHAnsi" w:hAnsiTheme="minorHAnsi" w:cstheme="minorHAnsi"/>
        </w:rPr>
        <w:t xml:space="preserve">content and </w:t>
      </w:r>
      <w:r w:rsidR="00FA1540" w:rsidRPr="00903125">
        <w:rPr>
          <w:rFonts w:asciiTheme="minorHAnsi" w:hAnsiTheme="minorHAnsi" w:cstheme="minorHAnsi"/>
        </w:rPr>
        <w:t xml:space="preserve">addition </w:t>
      </w:r>
      <w:r w:rsidR="00306DA8" w:rsidRPr="00903125">
        <w:rPr>
          <w:rFonts w:asciiTheme="minorHAnsi" w:hAnsiTheme="minorHAnsi" w:cstheme="minorHAnsi"/>
        </w:rPr>
        <w:t>of</w:t>
      </w:r>
      <w:r w:rsidR="00306DA8">
        <w:rPr>
          <w:rFonts w:asciiTheme="minorHAnsi" w:hAnsiTheme="minorHAnsi" w:cstheme="minorHAnsi"/>
        </w:rPr>
        <w:t xml:space="preserve"> new </w:t>
      </w:r>
      <w:r w:rsidR="00FA1540" w:rsidRPr="00903125">
        <w:rPr>
          <w:rFonts w:asciiTheme="minorHAnsi" w:hAnsiTheme="minorHAnsi" w:cstheme="minorHAnsi"/>
        </w:rPr>
        <w:t>content i</w:t>
      </w:r>
      <w:r w:rsidRPr="00903125">
        <w:rPr>
          <w:rFonts w:asciiTheme="minorHAnsi" w:hAnsiTheme="minorHAnsi" w:cstheme="minorHAnsi"/>
        </w:rPr>
        <w:t xml:space="preserve">n </w:t>
      </w:r>
      <w:r w:rsidR="00BF24C6" w:rsidRPr="00903125">
        <w:rPr>
          <w:rFonts w:asciiTheme="minorHAnsi" w:hAnsiTheme="minorHAnsi" w:cstheme="minorHAnsi"/>
        </w:rPr>
        <w:t>Portuguese</w:t>
      </w:r>
    </w:p>
    <w:p w:rsidR="00BF24C6" w:rsidRPr="00903125" w:rsidRDefault="006925B7" w:rsidP="00FA1540">
      <w:pPr>
        <w:pStyle w:val="BodyText"/>
        <w:numPr>
          <w:ilvl w:val="0"/>
          <w:numId w:val="14"/>
        </w:numPr>
        <w:ind w:right="158"/>
        <w:rPr>
          <w:rFonts w:asciiTheme="minorHAnsi" w:hAnsiTheme="minorHAnsi" w:cstheme="minorHAnsi"/>
        </w:rPr>
      </w:pPr>
      <w:r w:rsidRPr="00903125">
        <w:rPr>
          <w:rFonts w:asciiTheme="minorHAnsi" w:hAnsiTheme="minorHAnsi" w:cstheme="minorHAnsi"/>
        </w:rPr>
        <w:t xml:space="preserve">Deploying </w:t>
      </w:r>
      <w:r w:rsidR="00BF24C6" w:rsidRPr="00903125">
        <w:rPr>
          <w:rFonts w:asciiTheme="minorHAnsi" w:hAnsiTheme="minorHAnsi" w:cstheme="minorHAnsi"/>
        </w:rPr>
        <w:t xml:space="preserve">MDRT Ambassadors </w:t>
      </w:r>
      <w:r w:rsidRPr="00903125">
        <w:rPr>
          <w:rFonts w:asciiTheme="minorHAnsi" w:hAnsiTheme="minorHAnsi" w:cstheme="minorHAnsi"/>
        </w:rPr>
        <w:t xml:space="preserve">to </w:t>
      </w:r>
      <w:r w:rsidR="00BF24C6" w:rsidRPr="00903125">
        <w:rPr>
          <w:rFonts w:asciiTheme="minorHAnsi" w:hAnsiTheme="minorHAnsi" w:cstheme="minorHAnsi"/>
        </w:rPr>
        <w:t xml:space="preserve">speak at MDRT Days </w:t>
      </w:r>
      <w:r w:rsidRPr="00903125">
        <w:rPr>
          <w:rFonts w:asciiTheme="minorHAnsi" w:hAnsiTheme="minorHAnsi" w:cstheme="minorHAnsi"/>
        </w:rPr>
        <w:t>and company meetings</w:t>
      </w:r>
    </w:p>
    <w:p w:rsidR="00E216C9" w:rsidRPr="00903125" w:rsidRDefault="00FA1540" w:rsidP="00FA1540">
      <w:pPr>
        <w:pStyle w:val="BodyText"/>
        <w:numPr>
          <w:ilvl w:val="0"/>
          <w:numId w:val="14"/>
        </w:numPr>
        <w:ind w:right="158"/>
        <w:rPr>
          <w:rFonts w:cstheme="minorHAnsi"/>
        </w:rPr>
      </w:pPr>
      <w:r w:rsidRPr="00903125">
        <w:rPr>
          <w:rFonts w:asciiTheme="minorHAnsi" w:hAnsiTheme="minorHAnsi" w:cstheme="minorHAnsi"/>
        </w:rPr>
        <w:t>Continued evaluation of current resources to look for efficiencies and growth opportunities</w:t>
      </w:r>
    </w:p>
    <w:p w:rsidR="00FA1540" w:rsidRPr="00903125" w:rsidRDefault="00FA1540" w:rsidP="00DF03FE">
      <w:pPr>
        <w:spacing w:line="360" w:lineRule="auto"/>
        <w:ind w:firstLine="720"/>
        <w:rPr>
          <w:rFonts w:cstheme="minorHAnsi"/>
        </w:rPr>
      </w:pPr>
    </w:p>
    <w:p w:rsidR="006925B7" w:rsidRPr="00903125" w:rsidRDefault="00FA1540" w:rsidP="00DF03FE">
      <w:pPr>
        <w:spacing w:line="360" w:lineRule="auto"/>
        <w:ind w:firstLine="720"/>
        <w:rPr>
          <w:rFonts w:cstheme="minorHAnsi"/>
          <w:u w:val="single"/>
        </w:rPr>
      </w:pPr>
      <w:r w:rsidRPr="00903125">
        <w:rPr>
          <w:rFonts w:cstheme="minorHAnsi"/>
        </w:rPr>
        <w:t>T</w:t>
      </w:r>
      <w:r w:rsidR="006925B7" w:rsidRPr="00903125">
        <w:rPr>
          <w:rFonts w:cstheme="minorHAnsi"/>
        </w:rPr>
        <w:t xml:space="preserve">he Executive Committee </w:t>
      </w:r>
      <w:r w:rsidRPr="00903125">
        <w:rPr>
          <w:rFonts w:cstheme="minorHAnsi"/>
        </w:rPr>
        <w:t xml:space="preserve">and staff </w:t>
      </w:r>
      <w:r w:rsidR="006925B7" w:rsidRPr="00903125">
        <w:rPr>
          <w:rFonts w:cstheme="minorHAnsi"/>
        </w:rPr>
        <w:t xml:space="preserve">will continue </w:t>
      </w:r>
      <w:r w:rsidR="00DF03FE" w:rsidRPr="00903125">
        <w:rPr>
          <w:rFonts w:cstheme="minorHAnsi"/>
        </w:rPr>
        <w:t xml:space="preserve">to look for ways to serve members in the region </w:t>
      </w:r>
      <w:r w:rsidRPr="00903125">
        <w:rPr>
          <w:rFonts w:cstheme="minorHAnsi"/>
        </w:rPr>
        <w:t xml:space="preserve">while </w:t>
      </w:r>
      <w:r w:rsidR="006925B7" w:rsidRPr="00903125">
        <w:rPr>
          <w:rFonts w:cstheme="minorHAnsi"/>
        </w:rPr>
        <w:t>monitor</w:t>
      </w:r>
      <w:r w:rsidRPr="00903125">
        <w:rPr>
          <w:rFonts w:cstheme="minorHAnsi"/>
        </w:rPr>
        <w:t>ing</w:t>
      </w:r>
      <w:r w:rsidR="006925B7" w:rsidRPr="00903125">
        <w:rPr>
          <w:rFonts w:cstheme="minorHAnsi"/>
        </w:rPr>
        <w:t xml:space="preserve"> the </w:t>
      </w:r>
      <w:r w:rsidR="00E216C9" w:rsidRPr="00903125">
        <w:rPr>
          <w:rFonts w:cstheme="minorHAnsi"/>
        </w:rPr>
        <w:t xml:space="preserve">potential for growth. </w:t>
      </w:r>
    </w:p>
    <w:sectPr w:rsidR="006925B7" w:rsidRPr="0090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4E9"/>
    <w:multiLevelType w:val="hybridMultilevel"/>
    <w:tmpl w:val="A4582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485B06"/>
    <w:multiLevelType w:val="hybridMultilevel"/>
    <w:tmpl w:val="6B2E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2A0B"/>
    <w:multiLevelType w:val="hybridMultilevel"/>
    <w:tmpl w:val="529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6133"/>
    <w:multiLevelType w:val="hybridMultilevel"/>
    <w:tmpl w:val="C1E2ABEC"/>
    <w:lvl w:ilvl="0" w:tplc="ADF64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16B2"/>
    <w:multiLevelType w:val="hybridMultilevel"/>
    <w:tmpl w:val="8BE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4B2F"/>
    <w:multiLevelType w:val="hybridMultilevel"/>
    <w:tmpl w:val="33721876"/>
    <w:lvl w:ilvl="0" w:tplc="ADF64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D6A"/>
    <w:multiLevelType w:val="hybridMultilevel"/>
    <w:tmpl w:val="0704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67B8"/>
    <w:multiLevelType w:val="hybridMultilevel"/>
    <w:tmpl w:val="A30A42AC"/>
    <w:lvl w:ilvl="0" w:tplc="ADF646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51C7A"/>
    <w:multiLevelType w:val="hybridMultilevel"/>
    <w:tmpl w:val="C05631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2B2470C"/>
    <w:multiLevelType w:val="hybridMultilevel"/>
    <w:tmpl w:val="CC12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0238"/>
    <w:multiLevelType w:val="hybridMultilevel"/>
    <w:tmpl w:val="7A50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C54AAC"/>
    <w:multiLevelType w:val="hybridMultilevel"/>
    <w:tmpl w:val="CADC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345A"/>
    <w:multiLevelType w:val="hybridMultilevel"/>
    <w:tmpl w:val="4B8E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F5A6D"/>
    <w:multiLevelType w:val="hybridMultilevel"/>
    <w:tmpl w:val="A906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613E"/>
    <w:multiLevelType w:val="hybridMultilevel"/>
    <w:tmpl w:val="CAFE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57"/>
    <w:rsid w:val="00007628"/>
    <w:rsid w:val="00024304"/>
    <w:rsid w:val="000758CE"/>
    <w:rsid w:val="00084CF4"/>
    <w:rsid w:val="000864C1"/>
    <w:rsid w:val="001062EE"/>
    <w:rsid w:val="00106C53"/>
    <w:rsid w:val="001204C6"/>
    <w:rsid w:val="00120F73"/>
    <w:rsid w:val="00164CE9"/>
    <w:rsid w:val="001B49E4"/>
    <w:rsid w:val="0024608A"/>
    <w:rsid w:val="00251294"/>
    <w:rsid w:val="00254568"/>
    <w:rsid w:val="002B58E5"/>
    <w:rsid w:val="002D1D63"/>
    <w:rsid w:val="002D281D"/>
    <w:rsid w:val="00306DA8"/>
    <w:rsid w:val="00310ED2"/>
    <w:rsid w:val="00334759"/>
    <w:rsid w:val="003B33FD"/>
    <w:rsid w:val="00475CC1"/>
    <w:rsid w:val="004970EE"/>
    <w:rsid w:val="004B6B31"/>
    <w:rsid w:val="00506C11"/>
    <w:rsid w:val="0050750F"/>
    <w:rsid w:val="00516F50"/>
    <w:rsid w:val="00536B7B"/>
    <w:rsid w:val="00547A45"/>
    <w:rsid w:val="005D2112"/>
    <w:rsid w:val="005E2C06"/>
    <w:rsid w:val="005F42FA"/>
    <w:rsid w:val="006861D1"/>
    <w:rsid w:val="0069174A"/>
    <w:rsid w:val="006918F8"/>
    <w:rsid w:val="006925B7"/>
    <w:rsid w:val="007546CB"/>
    <w:rsid w:val="00787347"/>
    <w:rsid w:val="007B6B7D"/>
    <w:rsid w:val="00801F41"/>
    <w:rsid w:val="008E4FA5"/>
    <w:rsid w:val="00903125"/>
    <w:rsid w:val="00937B23"/>
    <w:rsid w:val="00955E68"/>
    <w:rsid w:val="00962D23"/>
    <w:rsid w:val="009A0174"/>
    <w:rsid w:val="009B5353"/>
    <w:rsid w:val="009C362E"/>
    <w:rsid w:val="009F0557"/>
    <w:rsid w:val="00A40809"/>
    <w:rsid w:val="00A45103"/>
    <w:rsid w:val="00A63DC6"/>
    <w:rsid w:val="00A82162"/>
    <w:rsid w:val="00AB4B9A"/>
    <w:rsid w:val="00AF1C1B"/>
    <w:rsid w:val="00AF3A5D"/>
    <w:rsid w:val="00B87388"/>
    <w:rsid w:val="00B963B3"/>
    <w:rsid w:val="00BE6598"/>
    <w:rsid w:val="00BE6738"/>
    <w:rsid w:val="00BF24C6"/>
    <w:rsid w:val="00BF2DA6"/>
    <w:rsid w:val="00C53819"/>
    <w:rsid w:val="00C57B27"/>
    <w:rsid w:val="00C8485F"/>
    <w:rsid w:val="00CF5B98"/>
    <w:rsid w:val="00D47B65"/>
    <w:rsid w:val="00D51517"/>
    <w:rsid w:val="00D85FB8"/>
    <w:rsid w:val="00DA095A"/>
    <w:rsid w:val="00DB7F4C"/>
    <w:rsid w:val="00DC657B"/>
    <w:rsid w:val="00DF03FE"/>
    <w:rsid w:val="00DF3BE0"/>
    <w:rsid w:val="00E216C9"/>
    <w:rsid w:val="00E358C4"/>
    <w:rsid w:val="00E645CE"/>
    <w:rsid w:val="00EA16F8"/>
    <w:rsid w:val="00EA18CF"/>
    <w:rsid w:val="00F25F94"/>
    <w:rsid w:val="00F7440E"/>
    <w:rsid w:val="00FA149E"/>
    <w:rsid w:val="00FA1540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625B-1D8F-41DF-A19B-35C83F4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9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rsid w:val="00BF24C6"/>
    <w:pPr>
      <w:autoSpaceDE w:val="0"/>
      <w:autoSpaceDN w:val="0"/>
      <w:spacing w:after="0" w:line="240" w:lineRule="auto"/>
      <w:ind w:left="1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F24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Schimka</dc:creator>
  <cp:keywords/>
  <dc:description/>
  <cp:lastModifiedBy>Gayle Weinhouse</cp:lastModifiedBy>
  <cp:revision>2</cp:revision>
  <dcterms:created xsi:type="dcterms:W3CDTF">2019-10-31T17:59:00Z</dcterms:created>
  <dcterms:modified xsi:type="dcterms:W3CDTF">2019-10-31T17:59:00Z</dcterms:modified>
</cp:coreProperties>
</file>