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8C599" w14:textId="01897059" w:rsidR="00DD58C0" w:rsidRPr="001E6B28" w:rsidRDefault="00DD58C0" w:rsidP="00DD58C0">
      <w:pPr>
        <w:spacing w:after="0" w:line="240" w:lineRule="auto"/>
        <w:jc w:val="center"/>
        <w:rPr>
          <w:rFonts w:asciiTheme="majorHAnsi" w:hAnsiTheme="majorHAnsi" w:cs="Times New Roman"/>
          <w:b/>
        </w:rPr>
      </w:pPr>
    </w:p>
    <w:p w14:paraId="0D512732" w14:textId="475068A7" w:rsidR="00DD58C0" w:rsidRPr="001E6B28" w:rsidRDefault="00DD58C0" w:rsidP="00DD58C0">
      <w:pPr>
        <w:spacing w:after="0" w:line="240" w:lineRule="auto"/>
        <w:jc w:val="center"/>
        <w:rPr>
          <w:rFonts w:asciiTheme="majorHAnsi" w:hAnsiTheme="majorHAnsi" w:cs="Times New Roman"/>
          <w:b/>
        </w:rPr>
      </w:pPr>
    </w:p>
    <w:p w14:paraId="6AD8F381" w14:textId="6D437431" w:rsidR="00DD58C0" w:rsidRPr="001E6B28" w:rsidRDefault="00DD58C0" w:rsidP="00DD58C0">
      <w:pPr>
        <w:spacing w:after="0" w:line="240" w:lineRule="auto"/>
        <w:jc w:val="center"/>
        <w:rPr>
          <w:rFonts w:asciiTheme="majorHAnsi" w:hAnsiTheme="majorHAnsi" w:cs="Times New Roman"/>
          <w:b/>
        </w:rPr>
      </w:pPr>
    </w:p>
    <w:p w14:paraId="1B083984" w14:textId="7204AA7C" w:rsidR="001908BA" w:rsidRPr="001E6B28" w:rsidRDefault="00B23BED" w:rsidP="001908BA">
      <w:pPr>
        <w:spacing w:after="0" w:line="240" w:lineRule="auto"/>
        <w:rPr>
          <w:rFonts w:asciiTheme="majorHAnsi" w:hAnsiTheme="majorHAnsi" w:cs="Times New Roman"/>
          <w:b/>
          <w:sz w:val="36"/>
        </w:rPr>
      </w:pPr>
      <w:r w:rsidRPr="00B23BED">
        <w:rPr>
          <w:rFonts w:asciiTheme="majorHAnsi" w:hAnsiTheme="majorHAnsi" w:cs="Times New Roman"/>
          <w:b/>
          <w:color w:val="FF0000"/>
          <w:sz w:val="36"/>
        </w:rPr>
        <w:t>[Last name of MDRT member]</w:t>
      </w:r>
      <w:r>
        <w:rPr>
          <w:rFonts w:asciiTheme="majorHAnsi" w:hAnsiTheme="majorHAnsi" w:cs="Times New Roman"/>
          <w:b/>
          <w:sz w:val="36"/>
        </w:rPr>
        <w:t xml:space="preserve"> Achieves Prestigious Court of the Table </w:t>
      </w:r>
      <w:r w:rsidR="00232481">
        <w:rPr>
          <w:rFonts w:asciiTheme="majorHAnsi" w:hAnsiTheme="majorHAnsi" w:cs="Times New Roman"/>
          <w:b/>
          <w:sz w:val="36"/>
        </w:rPr>
        <w:t xml:space="preserve">MDRT </w:t>
      </w:r>
      <w:r>
        <w:rPr>
          <w:rFonts w:asciiTheme="majorHAnsi" w:hAnsiTheme="majorHAnsi" w:cs="Times New Roman"/>
          <w:b/>
          <w:sz w:val="36"/>
        </w:rPr>
        <w:t>Qualification</w:t>
      </w:r>
    </w:p>
    <w:p w14:paraId="25934B54" w14:textId="6391B06A" w:rsidR="001908BA" w:rsidRPr="001E6B28" w:rsidRDefault="001908BA" w:rsidP="001908BA">
      <w:pPr>
        <w:spacing w:after="0" w:line="240" w:lineRule="auto"/>
        <w:rPr>
          <w:rFonts w:asciiTheme="majorHAnsi" w:hAnsiTheme="majorHAnsi" w:cs="Times New Roman"/>
          <w:i/>
        </w:rPr>
      </w:pPr>
    </w:p>
    <w:p w14:paraId="1EBDAF35" w14:textId="2C84FC1D" w:rsidR="00DD58C0" w:rsidRDefault="00CB240C" w:rsidP="00D25769">
      <w:pPr>
        <w:spacing w:after="0" w:line="240" w:lineRule="auto"/>
        <w:rPr>
          <w:rFonts w:asciiTheme="majorHAnsi" w:eastAsia="Times New Roman" w:hAnsiTheme="majorHAnsi" w:cs="Times New Roman"/>
          <w:bCs/>
        </w:rPr>
      </w:pPr>
      <w:r w:rsidRPr="00CB240C">
        <w:rPr>
          <w:rFonts w:asciiTheme="majorHAnsi" w:hAnsiTheme="majorHAnsi" w:cs="Times New Roman"/>
          <w:b/>
          <w:noProof/>
          <w:color w:val="FF0000"/>
        </w:rPr>
        <w:t>CITY</w:t>
      </w:r>
      <w:r>
        <w:rPr>
          <w:rFonts w:asciiTheme="majorHAnsi" w:hAnsiTheme="majorHAnsi" w:cs="Times New Roman"/>
          <w:b/>
          <w:noProof/>
        </w:rPr>
        <w:t xml:space="preserve">, </w:t>
      </w:r>
      <w:r w:rsidRPr="00CB240C">
        <w:rPr>
          <w:rFonts w:asciiTheme="majorHAnsi" w:hAnsiTheme="majorHAnsi" w:cs="Times New Roman"/>
          <w:b/>
          <w:noProof/>
          <w:color w:val="FF0000"/>
        </w:rPr>
        <w:t>State</w:t>
      </w:r>
      <w:r w:rsidR="00DD58C0" w:rsidRPr="001E6B28">
        <w:rPr>
          <w:rFonts w:asciiTheme="majorHAnsi" w:eastAsia="Times New Roman" w:hAnsiTheme="majorHAnsi" w:cs="Times New Roman"/>
          <w:b/>
          <w:bCs/>
        </w:rPr>
        <w:t xml:space="preserve"> (</w:t>
      </w:r>
      <w:r w:rsidR="001E6B28" w:rsidRPr="00CB240C">
        <w:rPr>
          <w:rFonts w:asciiTheme="majorHAnsi" w:eastAsia="Times New Roman" w:hAnsiTheme="majorHAnsi" w:cs="Times New Roman"/>
          <w:b/>
          <w:bCs/>
          <w:color w:val="FF0000"/>
        </w:rPr>
        <w:t>Mo. Day</w:t>
      </w:r>
      <w:r w:rsidR="001E6B28" w:rsidRPr="001E6B28">
        <w:rPr>
          <w:rFonts w:asciiTheme="majorHAnsi" w:eastAsia="Times New Roman" w:hAnsiTheme="majorHAnsi" w:cs="Times New Roman"/>
          <w:b/>
          <w:bCs/>
        </w:rPr>
        <w:t>, 2017</w:t>
      </w:r>
      <w:r w:rsidR="00DD58C0" w:rsidRPr="001E6B28">
        <w:rPr>
          <w:rFonts w:asciiTheme="majorHAnsi" w:eastAsia="Times New Roman" w:hAnsiTheme="majorHAnsi" w:cs="Times New Roman"/>
          <w:b/>
          <w:bCs/>
        </w:rPr>
        <w:t>)</w:t>
      </w:r>
      <w:r w:rsidR="00DD58C0" w:rsidRPr="001E6B28">
        <w:rPr>
          <w:rFonts w:asciiTheme="majorHAnsi" w:eastAsia="Times New Roman" w:hAnsiTheme="majorHAnsi" w:cs="Times New Roman"/>
          <w:bCs/>
        </w:rPr>
        <w:t xml:space="preserve"> — </w:t>
      </w:r>
      <w:r w:rsidR="00B23BED" w:rsidRPr="00B23BED">
        <w:rPr>
          <w:rFonts w:asciiTheme="majorHAnsi" w:eastAsia="Times New Roman" w:hAnsiTheme="majorHAnsi" w:cs="Times New Roman"/>
          <w:bCs/>
          <w:color w:val="FF0000"/>
        </w:rPr>
        <w:t>[Name of MDRT member]</w:t>
      </w:r>
      <w:r w:rsidR="00B23BED">
        <w:rPr>
          <w:rFonts w:asciiTheme="majorHAnsi" w:eastAsia="Times New Roman" w:hAnsiTheme="majorHAnsi" w:cs="Times New Roman"/>
          <w:bCs/>
        </w:rPr>
        <w:t xml:space="preserve"> of</w:t>
      </w:r>
      <w:r>
        <w:rPr>
          <w:rFonts w:asciiTheme="majorHAnsi" w:eastAsia="Times New Roman" w:hAnsiTheme="majorHAnsi" w:cs="Times New Roman"/>
          <w:bCs/>
        </w:rPr>
        <w:t xml:space="preserve"> local [</w:t>
      </w:r>
      <w:r w:rsidRPr="00316F64">
        <w:rPr>
          <w:rFonts w:asciiTheme="majorHAnsi" w:eastAsia="Times New Roman" w:hAnsiTheme="majorHAnsi" w:cs="Times New Roman"/>
          <w:bCs/>
          <w:color w:val="FF0000"/>
        </w:rPr>
        <w:t>insert company</w:t>
      </w:r>
      <w:r>
        <w:rPr>
          <w:rFonts w:asciiTheme="majorHAnsi" w:eastAsia="Times New Roman" w:hAnsiTheme="majorHAnsi" w:cs="Times New Roman"/>
          <w:bCs/>
        </w:rPr>
        <w:t>] in</w:t>
      </w:r>
      <w:r w:rsidR="00B23BED">
        <w:rPr>
          <w:rFonts w:asciiTheme="majorHAnsi" w:eastAsia="Times New Roman" w:hAnsiTheme="majorHAnsi" w:cs="Times New Roman"/>
          <w:bCs/>
        </w:rPr>
        <w:t xml:space="preserve"> </w:t>
      </w:r>
      <w:r w:rsidR="00B23BED" w:rsidRPr="00B23BED">
        <w:rPr>
          <w:rFonts w:asciiTheme="majorHAnsi" w:eastAsia="Times New Roman" w:hAnsiTheme="majorHAnsi" w:cs="Times New Roman"/>
          <w:bCs/>
          <w:color w:val="FF0000"/>
        </w:rPr>
        <w:t>[City, State]</w:t>
      </w:r>
      <w:r w:rsidR="00B23BED">
        <w:rPr>
          <w:rFonts w:asciiTheme="majorHAnsi" w:eastAsia="Times New Roman" w:hAnsiTheme="majorHAnsi" w:cs="Times New Roman"/>
          <w:bCs/>
        </w:rPr>
        <w:t xml:space="preserve"> has qualified for Court of the Table, a coveted </w:t>
      </w:r>
      <w:r>
        <w:rPr>
          <w:rFonts w:asciiTheme="majorHAnsi" w:eastAsia="Times New Roman" w:hAnsiTheme="majorHAnsi" w:cs="Times New Roman"/>
          <w:bCs/>
        </w:rPr>
        <w:t xml:space="preserve">milestone achievement </w:t>
      </w:r>
      <w:r w:rsidRPr="00AC585C">
        <w:rPr>
          <w:rFonts w:asciiTheme="majorHAnsi" w:eastAsia="Times New Roman" w:hAnsiTheme="majorHAnsi" w:cs="Times New Roman"/>
          <w:bCs/>
        </w:rPr>
        <w:t xml:space="preserve">for </w:t>
      </w:r>
      <w:r w:rsidR="00AC585C" w:rsidRPr="00AC585C">
        <w:rPr>
          <w:rFonts w:asciiTheme="majorHAnsi" w:eastAsia="Times New Roman" w:hAnsiTheme="majorHAnsi" w:cs="Times New Roman"/>
          <w:bCs/>
        </w:rPr>
        <w:t>their</w:t>
      </w:r>
      <w:r w:rsidRPr="00AC585C">
        <w:rPr>
          <w:rFonts w:asciiTheme="majorHAnsi" w:eastAsia="Times New Roman" w:hAnsiTheme="majorHAnsi" w:cs="Times New Roman"/>
          <w:bCs/>
        </w:rPr>
        <w:t xml:space="preserve"> </w:t>
      </w:r>
      <w:r>
        <w:rPr>
          <w:rFonts w:asciiTheme="majorHAnsi" w:eastAsia="Times New Roman" w:hAnsiTheme="majorHAnsi" w:cs="Times New Roman"/>
          <w:bCs/>
        </w:rPr>
        <w:t>membership in</w:t>
      </w:r>
      <w:r w:rsidR="00B23BED">
        <w:rPr>
          <w:rFonts w:asciiTheme="majorHAnsi" w:eastAsia="Times New Roman" w:hAnsiTheme="majorHAnsi" w:cs="Times New Roman"/>
          <w:bCs/>
        </w:rPr>
        <w:t xml:space="preserve"> the </w:t>
      </w:r>
      <w:hyperlink r:id="rId6" w:history="1">
        <w:r w:rsidR="00B23BED" w:rsidRPr="00B23BED">
          <w:rPr>
            <w:rStyle w:val="Hyperlink"/>
            <w:rFonts w:asciiTheme="majorHAnsi" w:eastAsia="Times New Roman" w:hAnsiTheme="majorHAnsi" w:cs="Times New Roman"/>
            <w:bCs/>
          </w:rPr>
          <w:t>Million Dollar Round Table</w:t>
        </w:r>
      </w:hyperlink>
      <w:r w:rsidR="00B23BED">
        <w:rPr>
          <w:rFonts w:asciiTheme="majorHAnsi" w:eastAsia="Times New Roman" w:hAnsiTheme="majorHAnsi" w:cs="Times New Roman"/>
          <w:bCs/>
        </w:rPr>
        <w:t xml:space="preserve"> (MDRT).</w:t>
      </w:r>
      <w:r w:rsidR="00120F1A">
        <w:rPr>
          <w:rFonts w:asciiTheme="majorHAnsi" w:eastAsia="Times New Roman" w:hAnsiTheme="majorHAnsi" w:cs="Times New Roman"/>
          <w:bCs/>
        </w:rPr>
        <w:t xml:space="preserve"> </w:t>
      </w:r>
      <w:r w:rsidR="00654436" w:rsidRPr="00654436">
        <w:rPr>
          <w:rFonts w:asciiTheme="majorHAnsi" w:eastAsia="Times New Roman" w:hAnsiTheme="majorHAnsi" w:cs="Times New Roman"/>
          <w:bCs/>
          <w:color w:val="FF0000"/>
        </w:rPr>
        <w:t>[Name of MDRT member]</w:t>
      </w:r>
      <w:r w:rsidR="00654436">
        <w:rPr>
          <w:rFonts w:asciiTheme="majorHAnsi" w:eastAsia="Times New Roman" w:hAnsiTheme="majorHAnsi" w:cs="Times New Roman"/>
          <w:bCs/>
        </w:rPr>
        <w:t>’s membership equips</w:t>
      </w:r>
      <w:r w:rsidR="00316F64">
        <w:rPr>
          <w:rFonts w:asciiTheme="majorHAnsi" w:eastAsia="Times New Roman" w:hAnsiTheme="majorHAnsi" w:cs="Times New Roman"/>
          <w:bCs/>
        </w:rPr>
        <w:t xml:space="preserve"> the</w:t>
      </w:r>
      <w:r w:rsidR="00654436">
        <w:rPr>
          <w:rFonts w:asciiTheme="majorHAnsi" w:eastAsia="Times New Roman" w:hAnsiTheme="majorHAnsi" w:cs="Times New Roman"/>
          <w:bCs/>
        </w:rPr>
        <w:t>m with tools and resources</w:t>
      </w:r>
      <w:r w:rsidR="00316F64">
        <w:rPr>
          <w:rFonts w:asciiTheme="majorHAnsi" w:eastAsia="Times New Roman" w:hAnsiTheme="majorHAnsi" w:cs="Times New Roman"/>
          <w:bCs/>
        </w:rPr>
        <w:t xml:space="preserve"> to better serve their local community.</w:t>
      </w:r>
    </w:p>
    <w:p w14:paraId="26035C62" w14:textId="7E313475" w:rsidR="00B23BED" w:rsidRDefault="00B23BED" w:rsidP="00D25769">
      <w:pPr>
        <w:spacing w:after="0" w:line="240" w:lineRule="auto"/>
        <w:rPr>
          <w:rFonts w:asciiTheme="majorHAnsi" w:eastAsia="Times New Roman" w:hAnsiTheme="majorHAnsi" w:cs="Times New Roman"/>
          <w:bCs/>
        </w:rPr>
      </w:pPr>
    </w:p>
    <w:p w14:paraId="23465D77" w14:textId="743A32D2" w:rsidR="001F3DFA" w:rsidRDefault="00CB240C" w:rsidP="00D25769">
      <w:pPr>
        <w:spacing w:after="0" w:line="240" w:lineRule="auto"/>
        <w:rPr>
          <w:rFonts w:asciiTheme="majorHAnsi" w:eastAsia="Times New Roman" w:hAnsiTheme="majorHAnsi" w:cs="Times New Roman"/>
          <w:bCs/>
        </w:rPr>
      </w:pPr>
      <w:r>
        <w:rPr>
          <w:rFonts w:asciiTheme="majorHAnsi" w:eastAsia="Times New Roman" w:hAnsiTheme="majorHAnsi" w:cs="Times New Roman"/>
          <w:bCs/>
          <w:noProof/>
        </w:rPr>
        <mc:AlternateContent>
          <mc:Choice Requires="wpg">
            <w:drawing>
              <wp:anchor distT="0" distB="0" distL="114300" distR="114300" simplePos="0" relativeHeight="251664384" behindDoc="0" locked="0" layoutInCell="1" allowOverlap="1" wp14:anchorId="38CCF38C" wp14:editId="2AFC412F">
                <wp:simplePos x="0" y="0"/>
                <wp:positionH relativeFrom="margin">
                  <wp:align>right</wp:align>
                </wp:positionH>
                <wp:positionV relativeFrom="paragraph">
                  <wp:posOffset>167005</wp:posOffset>
                </wp:positionV>
                <wp:extent cx="1728470" cy="1988185"/>
                <wp:effectExtent l="19050" t="19050" r="24130" b="12065"/>
                <wp:wrapSquare wrapText="bothSides"/>
                <wp:docPr id="1" name="Group 1"/>
                <wp:cNvGraphicFramePr/>
                <a:graphic xmlns:a="http://schemas.openxmlformats.org/drawingml/2006/main">
                  <a:graphicData uri="http://schemas.microsoft.com/office/word/2010/wordprocessingGroup">
                    <wpg:wgp>
                      <wpg:cNvGrpSpPr/>
                      <wpg:grpSpPr>
                        <a:xfrm>
                          <a:off x="0" y="0"/>
                          <a:ext cx="1728470" cy="1988185"/>
                          <a:chOff x="0" y="0"/>
                          <a:chExt cx="1728470" cy="1988185"/>
                        </a:xfrm>
                      </wpg:grpSpPr>
                      <wps:wsp>
                        <wps:cNvPr id="11" name="Rectangle 11"/>
                        <wps:cNvSpPr/>
                        <wps:spPr>
                          <a:xfrm>
                            <a:off x="0" y="0"/>
                            <a:ext cx="1728470" cy="1988185"/>
                          </a:xfrm>
                          <a:prstGeom prst="rect">
                            <a:avLst/>
                          </a:prstGeom>
                          <a:no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76200" y="600075"/>
                            <a:ext cx="1590675" cy="744220"/>
                          </a:xfrm>
                          <a:prstGeom prst="rect">
                            <a:avLst/>
                          </a:prstGeom>
                          <a:solidFill>
                            <a:srgbClr val="FFFFFF"/>
                          </a:solidFill>
                          <a:ln w="9525">
                            <a:noFill/>
                            <a:miter lim="800000"/>
                            <a:headEnd/>
                            <a:tailEnd/>
                          </a:ln>
                        </wps:spPr>
                        <wps:txbx>
                          <w:txbxContent>
                            <w:p w14:paraId="3532B6D4" w14:textId="2E48418B" w:rsidR="00DB2931" w:rsidRPr="001F3DFA" w:rsidRDefault="001F3DFA" w:rsidP="001F3DFA">
                              <w:pPr>
                                <w:jc w:val="center"/>
                                <w:rPr>
                                  <w:color w:val="FF0000"/>
                                </w:rPr>
                              </w:pPr>
                              <w:r w:rsidRPr="001F3DFA">
                                <w:rPr>
                                  <w:color w:val="FF0000"/>
                                </w:rPr>
                                <w:t>[</w:t>
                              </w:r>
                              <w:r w:rsidR="00325CF1" w:rsidRPr="001F3DFA">
                                <w:rPr>
                                  <w:color w:val="FF0000"/>
                                </w:rPr>
                                <w:t>Photo</w:t>
                              </w:r>
                              <w:r w:rsidR="00DB2931" w:rsidRPr="001F3DFA">
                                <w:rPr>
                                  <w:color w:val="FF0000"/>
                                </w:rPr>
                                <w:t xml:space="preserve"> placeholder</w:t>
                              </w:r>
                              <w:r w:rsidRPr="001F3DFA">
                                <w:rPr>
                                  <w:color w:val="FF0000"/>
                                </w:rPr>
                                <w:t xml:space="preserve"> for MDRT member’s headshot]</w:t>
                              </w:r>
                            </w:p>
                          </w:txbxContent>
                        </wps:txbx>
                        <wps:bodyPr rot="0" vert="horz" wrap="square" lIns="91440" tIns="45720" rIns="91440" bIns="45720" anchor="t" anchorCtr="0">
                          <a:noAutofit/>
                        </wps:bodyPr>
                      </wps:wsp>
                    </wpg:wgp>
                  </a:graphicData>
                </a:graphic>
              </wp:anchor>
            </w:drawing>
          </mc:Choice>
          <mc:Fallback>
            <w:pict>
              <v:group w14:anchorId="38CCF38C" id="Group 1" o:spid="_x0000_s1026" style="position:absolute;margin-left:84.9pt;margin-top:13.15pt;width:136.1pt;height:156.55pt;z-index:251664384;mso-position-horizontal:right;mso-position-horizontal-relative:margin" coordsize="17284,1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">
                <v:rect id="Rectangle 11" o:spid="_x0000_s1027" style="position:absolute;width:17284;height:19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FQr8A&#10;AADbAAAADwAAAGRycy9kb3ducmV2LnhtbERPzWoCMRC+F3yHMIK3mtWD2NUoogiCh6L1AYbNuIkm&#10;k2UTdfXpTaHQ23x8vzNfdt6JO7XRBlYwGhYgiKugLdcKTj/bzymImJA1usCk4EkRlovexxxLHR58&#10;oPsx1SKHcCxRgUmpKaWMlSGPcRga4sydQ+sxZdjWUrf4yOHeyXFRTKRHy7nBYENrQ9X1ePMKLk8r&#10;x3v3vbt+rZ15Sbvd0M0pNeh3qxmIRF36F/+5dzrPH8HvL/k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SQVCvwAAANsAAAAPAAAAAAAAAAAAAAAAAJgCAABkcnMvZG93bnJl&#10;di54bWxQSwUGAAAAAAQABAD1AAAAhAMAAAAA&#10;" filled="f" strokecolor="#bdd6ee [1300]" strokeweight="3pt"/>
                <v:shapetype id="_x0000_t202" coordsize="21600,21600" o:spt="202" path="m,l,21600r21600,l21600,xe">
                  <v:stroke joinstyle="miter"/>
                  <v:path gradientshapeok="t" o:connecttype="rect"/>
                </v:shapetype>
                <v:shape id="Text Box 2" o:spid="_x0000_s1028" type="#_x0000_t202" style="position:absolute;left:762;top:6000;width:15906;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3532B6D4" w14:textId="2E48418B" w:rsidR="00DB2931" w:rsidRPr="001F3DFA" w:rsidRDefault="001F3DFA" w:rsidP="001F3DFA">
                        <w:pPr>
                          <w:jc w:val="center"/>
                          <w:rPr>
                            <w:color w:val="FF0000"/>
                          </w:rPr>
                        </w:pPr>
                        <w:r w:rsidRPr="001F3DFA">
                          <w:rPr>
                            <w:color w:val="FF0000"/>
                          </w:rPr>
                          <w:t>[</w:t>
                        </w:r>
                        <w:r w:rsidR="00325CF1" w:rsidRPr="001F3DFA">
                          <w:rPr>
                            <w:color w:val="FF0000"/>
                          </w:rPr>
                          <w:t>Photo</w:t>
                        </w:r>
                        <w:r w:rsidR="00DB2931" w:rsidRPr="001F3DFA">
                          <w:rPr>
                            <w:color w:val="FF0000"/>
                          </w:rPr>
                          <w:t xml:space="preserve"> placeholder</w:t>
                        </w:r>
                        <w:r w:rsidRPr="001F3DFA">
                          <w:rPr>
                            <w:color w:val="FF0000"/>
                          </w:rPr>
                          <w:t xml:space="preserve"> for MDRT member’s headshot]</w:t>
                        </w:r>
                      </w:p>
                    </w:txbxContent>
                  </v:textbox>
                </v:shape>
                <w10:wrap type="square" anchorx="margin"/>
              </v:group>
            </w:pict>
          </mc:Fallback>
        </mc:AlternateContent>
      </w:r>
      <w:r w:rsidR="00B23BED">
        <w:rPr>
          <w:rFonts w:asciiTheme="majorHAnsi" w:eastAsia="Times New Roman" w:hAnsiTheme="majorHAnsi" w:cs="Times New Roman"/>
          <w:bCs/>
        </w:rPr>
        <w:t xml:space="preserve">Court of the Table is </w:t>
      </w:r>
      <w:r w:rsidR="00120F1A">
        <w:rPr>
          <w:rFonts w:asciiTheme="majorHAnsi" w:eastAsia="Times New Roman" w:hAnsiTheme="majorHAnsi" w:cs="Times New Roman"/>
          <w:bCs/>
        </w:rPr>
        <w:t xml:space="preserve">an internationally </w:t>
      </w:r>
      <w:r w:rsidR="001F3DFA">
        <w:rPr>
          <w:rFonts w:asciiTheme="majorHAnsi" w:eastAsia="Times New Roman" w:hAnsiTheme="majorHAnsi" w:cs="Times New Roman"/>
          <w:bCs/>
        </w:rPr>
        <w:t>recognized mark of excellence reserved for the most successful in the financial services industry</w:t>
      </w:r>
      <w:r w:rsidR="00B23BED">
        <w:rPr>
          <w:rFonts w:asciiTheme="majorHAnsi" w:eastAsia="Times New Roman" w:hAnsiTheme="majorHAnsi" w:cs="Times New Roman"/>
          <w:bCs/>
        </w:rPr>
        <w:t xml:space="preserve">. </w:t>
      </w:r>
      <w:r w:rsidR="001F3DFA">
        <w:rPr>
          <w:rFonts w:asciiTheme="majorHAnsi" w:eastAsia="Times New Roman" w:hAnsiTheme="majorHAnsi" w:cs="Times New Roman"/>
          <w:bCs/>
        </w:rPr>
        <w:t xml:space="preserve">This places </w:t>
      </w:r>
      <w:r w:rsidR="001F3DFA" w:rsidRPr="001F3DFA">
        <w:rPr>
          <w:rFonts w:asciiTheme="majorHAnsi" w:eastAsia="Times New Roman" w:hAnsiTheme="majorHAnsi" w:cs="Times New Roman"/>
          <w:bCs/>
          <w:color w:val="FF0000"/>
        </w:rPr>
        <w:t>[last name of MDRT member]</w:t>
      </w:r>
      <w:r w:rsidR="001F3DFA">
        <w:rPr>
          <w:rFonts w:asciiTheme="majorHAnsi" w:eastAsia="Times New Roman" w:hAnsiTheme="majorHAnsi" w:cs="Times New Roman"/>
          <w:bCs/>
        </w:rPr>
        <w:t xml:space="preserve"> among the top professionals in the </w:t>
      </w:r>
      <w:r w:rsidR="00B44ED9">
        <w:rPr>
          <w:rFonts w:asciiTheme="majorHAnsi" w:eastAsia="Times New Roman" w:hAnsiTheme="majorHAnsi" w:cs="Times New Roman"/>
          <w:bCs/>
        </w:rPr>
        <w:t xml:space="preserve">intensely competitive </w:t>
      </w:r>
      <w:r w:rsidR="001F3DFA">
        <w:rPr>
          <w:rFonts w:asciiTheme="majorHAnsi" w:eastAsia="Times New Roman" w:hAnsiTheme="majorHAnsi" w:cs="Times New Roman"/>
          <w:bCs/>
        </w:rPr>
        <w:t>global life insurance</w:t>
      </w:r>
      <w:r w:rsidR="00B44ED9">
        <w:rPr>
          <w:rFonts w:asciiTheme="majorHAnsi" w:eastAsia="Times New Roman" w:hAnsiTheme="majorHAnsi" w:cs="Times New Roman"/>
          <w:bCs/>
        </w:rPr>
        <w:t xml:space="preserve"> and financial services industries</w:t>
      </w:r>
      <w:r w:rsidR="001F3DFA">
        <w:rPr>
          <w:rFonts w:asciiTheme="majorHAnsi" w:eastAsia="Times New Roman" w:hAnsiTheme="majorHAnsi" w:cs="Times New Roman"/>
          <w:bCs/>
        </w:rPr>
        <w:t>.</w:t>
      </w:r>
    </w:p>
    <w:p w14:paraId="08D83614" w14:textId="77777777" w:rsidR="001F3DFA" w:rsidRDefault="001F3DFA" w:rsidP="00D25769">
      <w:pPr>
        <w:spacing w:after="0" w:line="240" w:lineRule="auto"/>
        <w:rPr>
          <w:rFonts w:asciiTheme="majorHAnsi" w:eastAsia="Times New Roman" w:hAnsiTheme="majorHAnsi" w:cs="Times New Roman"/>
          <w:bCs/>
        </w:rPr>
      </w:pPr>
    </w:p>
    <w:p w14:paraId="41FEC9D4" w14:textId="7B8FE281" w:rsidR="00524473" w:rsidRPr="00316F64" w:rsidRDefault="00524473" w:rsidP="00D25769">
      <w:pPr>
        <w:spacing w:after="0" w:line="240" w:lineRule="auto"/>
        <w:rPr>
          <w:rFonts w:asciiTheme="majorHAnsi" w:eastAsia="Times New Roman" w:hAnsiTheme="majorHAnsi" w:cs="Times New Roman"/>
          <w:bCs/>
          <w:color w:val="FF0000"/>
        </w:rPr>
      </w:pPr>
      <w:r w:rsidRPr="00316F64">
        <w:rPr>
          <w:rFonts w:asciiTheme="majorHAnsi" w:eastAsia="Times New Roman" w:hAnsiTheme="majorHAnsi" w:cs="Times New Roman"/>
          <w:bCs/>
          <w:color w:val="FF0000"/>
        </w:rPr>
        <w:t xml:space="preserve">[INSERT 2-3 SENTENCES ABOUT PROFESSIONAL ACHIEVEMENTS TO REACH THIS MILESTONE] </w:t>
      </w:r>
    </w:p>
    <w:p w14:paraId="66919F0F" w14:textId="77777777" w:rsidR="00524473" w:rsidRDefault="00524473" w:rsidP="00D25769">
      <w:pPr>
        <w:spacing w:after="0" w:line="240" w:lineRule="auto"/>
        <w:rPr>
          <w:rFonts w:asciiTheme="majorHAnsi" w:eastAsia="Times New Roman" w:hAnsiTheme="majorHAnsi" w:cs="Times New Roman"/>
          <w:bCs/>
        </w:rPr>
      </w:pPr>
    </w:p>
    <w:p w14:paraId="2FE8C506" w14:textId="0F4DE31D" w:rsidR="00524473" w:rsidRDefault="00524473" w:rsidP="00524473">
      <w:pPr>
        <w:spacing w:after="0" w:line="240" w:lineRule="auto"/>
        <w:rPr>
          <w:rFonts w:asciiTheme="majorHAnsi" w:eastAsia="Times New Roman" w:hAnsiTheme="majorHAnsi" w:cs="Times New Roman"/>
          <w:bCs/>
        </w:rPr>
      </w:pPr>
      <w:r>
        <w:rPr>
          <w:rFonts w:asciiTheme="majorHAnsi" w:eastAsia="Times New Roman" w:hAnsiTheme="majorHAnsi" w:cs="Times New Roman"/>
          <w:bCs/>
        </w:rPr>
        <w:t xml:space="preserve">“Qualifying for Court of the Table is a rare and impressive achievement,” said MDRT President </w:t>
      </w:r>
      <w:r w:rsidR="00B363DA">
        <w:rPr>
          <w:rFonts w:asciiTheme="majorHAnsi" w:eastAsia="Times New Roman" w:hAnsiTheme="majorHAnsi" w:cs="Times New Roman"/>
          <w:bCs/>
        </w:rPr>
        <w:t>James D.</w:t>
      </w:r>
      <w:bookmarkStart w:id="0" w:name="_GoBack"/>
      <w:bookmarkEnd w:id="0"/>
      <w:r w:rsidR="00B761BD">
        <w:rPr>
          <w:rFonts w:asciiTheme="majorHAnsi" w:eastAsia="Times New Roman" w:hAnsiTheme="majorHAnsi" w:cs="Times New Roman"/>
          <w:bCs/>
        </w:rPr>
        <w:t xml:space="preserve"> Pittman</w:t>
      </w:r>
      <w:r w:rsidR="002F7F35">
        <w:rPr>
          <w:rFonts w:asciiTheme="majorHAnsi" w:eastAsia="Times New Roman" w:hAnsiTheme="majorHAnsi" w:cs="Times New Roman"/>
          <w:bCs/>
        </w:rPr>
        <w:t>, CLU, C</w:t>
      </w:r>
      <w:r>
        <w:rPr>
          <w:rFonts w:asciiTheme="majorHAnsi" w:eastAsia="Times New Roman" w:hAnsiTheme="majorHAnsi" w:cs="Times New Roman"/>
          <w:bCs/>
        </w:rPr>
        <w:t>F</w:t>
      </w:r>
      <w:r w:rsidR="002F7F35">
        <w:rPr>
          <w:rFonts w:asciiTheme="majorHAnsi" w:eastAsia="Times New Roman" w:hAnsiTheme="majorHAnsi" w:cs="Times New Roman"/>
          <w:bCs/>
        </w:rPr>
        <w:t>P</w:t>
      </w:r>
      <w:r>
        <w:rPr>
          <w:rFonts w:asciiTheme="majorHAnsi" w:eastAsia="Times New Roman" w:hAnsiTheme="majorHAnsi" w:cs="Times New Roman"/>
          <w:bCs/>
        </w:rPr>
        <w:t>. “MDRT hopes to continue to foster a culture of excellence and encourage members to grow both personally and professionally.”</w:t>
      </w:r>
    </w:p>
    <w:p w14:paraId="754695B4" w14:textId="77777777" w:rsidR="00524473" w:rsidRDefault="00524473" w:rsidP="00D25769">
      <w:pPr>
        <w:spacing w:after="0" w:line="240" w:lineRule="auto"/>
        <w:rPr>
          <w:rFonts w:asciiTheme="majorHAnsi" w:eastAsia="Times New Roman" w:hAnsiTheme="majorHAnsi" w:cs="Times New Roman"/>
          <w:bCs/>
        </w:rPr>
      </w:pPr>
    </w:p>
    <w:p w14:paraId="197C1513" w14:textId="1E659884" w:rsidR="00120F1A" w:rsidRDefault="006A2B03" w:rsidP="00D25769">
      <w:pPr>
        <w:spacing w:after="0" w:line="240" w:lineRule="auto"/>
        <w:rPr>
          <w:rFonts w:asciiTheme="majorHAnsi" w:eastAsia="Times New Roman" w:hAnsiTheme="majorHAnsi" w:cs="Times New Roman"/>
          <w:bCs/>
        </w:rPr>
      </w:pPr>
      <w:r>
        <w:rPr>
          <w:rFonts w:asciiTheme="majorHAnsi" w:eastAsia="Times New Roman" w:hAnsiTheme="majorHAnsi" w:cs="Times New Roman"/>
          <w:bCs/>
        </w:rPr>
        <w:t>Since 1927</w:t>
      </w:r>
      <w:r w:rsidR="002A2364" w:rsidRPr="000C34B3">
        <w:rPr>
          <w:rFonts w:asciiTheme="majorHAnsi" w:eastAsia="Times New Roman" w:hAnsiTheme="majorHAnsi" w:cs="Times New Roman"/>
          <w:bCs/>
        </w:rPr>
        <w:t>, MDRT has been committe</w:t>
      </w:r>
      <w:r w:rsidR="002A2364">
        <w:rPr>
          <w:rFonts w:asciiTheme="majorHAnsi" w:eastAsia="Times New Roman" w:hAnsiTheme="majorHAnsi" w:cs="Times New Roman"/>
          <w:bCs/>
        </w:rPr>
        <w:t>d to providing its members with a unique mix of networking and resources to help them gain new and unique insights to better serve clients’ individual needs. Working with an MDRT member connects clients not only to a highly credible and leading financial advisor but also to an unmatched global network spanning 70 nations and territories around the world.</w:t>
      </w:r>
    </w:p>
    <w:p w14:paraId="5F3B2A82" w14:textId="39319815" w:rsidR="001F3DFA" w:rsidRDefault="001F3DFA" w:rsidP="00D25769">
      <w:pPr>
        <w:spacing w:after="0" w:line="240" w:lineRule="auto"/>
        <w:rPr>
          <w:rFonts w:asciiTheme="majorHAnsi" w:eastAsia="Times New Roman" w:hAnsiTheme="majorHAnsi" w:cs="Times New Roman"/>
          <w:bCs/>
        </w:rPr>
      </w:pPr>
    </w:p>
    <w:p w14:paraId="6DF747FD" w14:textId="72A4F407" w:rsidR="00DD58C0" w:rsidRPr="001E6B28" w:rsidRDefault="001F3DFA" w:rsidP="00D25769">
      <w:pPr>
        <w:spacing w:after="0" w:line="240" w:lineRule="auto"/>
        <w:rPr>
          <w:rFonts w:asciiTheme="majorHAnsi" w:hAnsiTheme="majorHAnsi" w:cs="Times New Roman"/>
        </w:rPr>
      </w:pPr>
      <w:r>
        <w:rPr>
          <w:rFonts w:asciiTheme="majorHAnsi" w:hAnsiTheme="majorHAnsi" w:cs="Times New Roman"/>
        </w:rPr>
        <w:t xml:space="preserve">For more information, contact </w:t>
      </w:r>
      <w:r w:rsidRPr="001F3DFA">
        <w:rPr>
          <w:rFonts w:asciiTheme="majorHAnsi" w:hAnsiTheme="majorHAnsi" w:cs="Times New Roman"/>
          <w:color w:val="FF0000"/>
        </w:rPr>
        <w:t>[name]</w:t>
      </w:r>
      <w:r>
        <w:rPr>
          <w:rFonts w:asciiTheme="majorHAnsi" w:hAnsiTheme="majorHAnsi" w:cs="Times New Roman"/>
        </w:rPr>
        <w:t xml:space="preserve"> at </w:t>
      </w:r>
      <w:r w:rsidRPr="001F3DFA">
        <w:rPr>
          <w:rFonts w:asciiTheme="majorHAnsi" w:hAnsiTheme="majorHAnsi" w:cs="Times New Roman"/>
          <w:color w:val="FF0000"/>
        </w:rPr>
        <w:t>[phone number]</w:t>
      </w:r>
      <w:r>
        <w:rPr>
          <w:rFonts w:asciiTheme="majorHAnsi" w:hAnsiTheme="majorHAnsi" w:cs="Times New Roman"/>
        </w:rPr>
        <w:t xml:space="preserve"> or </w:t>
      </w:r>
      <w:r w:rsidRPr="001F3DFA">
        <w:rPr>
          <w:rFonts w:asciiTheme="majorHAnsi" w:hAnsiTheme="majorHAnsi" w:cs="Times New Roman"/>
          <w:color w:val="FF0000"/>
        </w:rPr>
        <w:t>[email address]</w:t>
      </w:r>
      <w:r>
        <w:rPr>
          <w:rFonts w:asciiTheme="majorHAnsi" w:hAnsiTheme="majorHAnsi" w:cs="Times New Roman"/>
        </w:rPr>
        <w:t>.</w:t>
      </w:r>
    </w:p>
    <w:p w14:paraId="57973131" w14:textId="77777777" w:rsidR="00327C70" w:rsidRDefault="00327C70" w:rsidP="00327C70">
      <w:pPr>
        <w:spacing w:after="0" w:line="259" w:lineRule="auto"/>
        <w:rPr>
          <w:rFonts w:asciiTheme="majorHAnsi" w:eastAsia="Times New Roman" w:hAnsiTheme="majorHAnsi" w:cs="Times New Roman"/>
          <w:b/>
        </w:rPr>
      </w:pPr>
    </w:p>
    <w:p w14:paraId="0C21A92E" w14:textId="0BF82615" w:rsidR="001E6B28" w:rsidRPr="001E6B28" w:rsidRDefault="001E6B28" w:rsidP="00316F64">
      <w:pPr>
        <w:spacing w:after="160" w:line="259" w:lineRule="auto"/>
        <w:rPr>
          <w:rFonts w:asciiTheme="majorHAnsi" w:hAnsiTheme="majorHAnsi"/>
          <w:b/>
        </w:rPr>
      </w:pPr>
      <w:r w:rsidRPr="001E6B28">
        <w:rPr>
          <w:rFonts w:asciiTheme="majorHAnsi" w:hAnsiTheme="majorHAnsi"/>
          <w:b/>
        </w:rPr>
        <w:t>About MDRT</w:t>
      </w:r>
    </w:p>
    <w:p w14:paraId="1DF36B3C" w14:textId="77777777" w:rsidR="00852175" w:rsidRPr="001E6B28" w:rsidRDefault="00852175" w:rsidP="00852175">
      <w:pPr>
        <w:spacing w:after="0" w:line="240" w:lineRule="auto"/>
        <w:rPr>
          <w:rFonts w:asciiTheme="majorHAnsi" w:hAnsiTheme="majorHAnsi"/>
          <w:b/>
        </w:rPr>
      </w:pPr>
      <w:r w:rsidRPr="000762CA">
        <w:rPr>
          <w:rFonts w:asciiTheme="majorHAnsi" w:hAnsiTheme="majorHAnsi"/>
        </w:rPr>
        <w:t>Founded in 1927, Million Dollar Round Table (MDRT), The Premier Association of Financial Professionals®, is a global, independent association of more than 62,000 of the world's leading life insurance and financial services professionals from more than 500 companies in 69 nations and territories. MDRT members demonstrate exceptional professional knowledge, strict ethical conduct and outstanding client service. MDRT membership is recognized internationally as the standard of excellence in the life insurance and financial services business. For more info</w:t>
      </w:r>
      <w:r>
        <w:rPr>
          <w:rFonts w:asciiTheme="majorHAnsi" w:hAnsiTheme="majorHAnsi"/>
        </w:rPr>
        <w:t xml:space="preserve">rmation, please visit mdrt.org and </w:t>
      </w:r>
      <w:r w:rsidRPr="001E6B28">
        <w:rPr>
          <w:rFonts w:asciiTheme="majorHAnsi" w:hAnsiTheme="majorHAnsi"/>
        </w:rPr>
        <w:t xml:space="preserve">follow them on Twitter </w:t>
      </w:r>
      <w:hyperlink r:id="rId7" w:history="1">
        <w:r w:rsidRPr="001E6B28">
          <w:rPr>
            <w:rStyle w:val="Hyperlink"/>
            <w:rFonts w:asciiTheme="majorHAnsi" w:hAnsiTheme="majorHAnsi"/>
          </w:rPr>
          <w:t>@</w:t>
        </w:r>
        <w:proofErr w:type="spellStart"/>
        <w:r w:rsidRPr="001E6B28">
          <w:rPr>
            <w:rStyle w:val="Hyperlink"/>
            <w:rFonts w:asciiTheme="majorHAnsi" w:hAnsiTheme="majorHAnsi"/>
          </w:rPr>
          <w:t>MDRtweet</w:t>
        </w:r>
        <w:proofErr w:type="spellEnd"/>
      </w:hyperlink>
      <w:r w:rsidRPr="001E6B28">
        <w:rPr>
          <w:rFonts w:asciiTheme="majorHAnsi" w:hAnsiTheme="majorHAnsi"/>
        </w:rPr>
        <w:t xml:space="preserve">. </w:t>
      </w:r>
    </w:p>
    <w:p w14:paraId="2F38CB68" w14:textId="77777777" w:rsidR="001E6B28" w:rsidRPr="001E6B28" w:rsidRDefault="001E6B28" w:rsidP="001E6B28">
      <w:pPr>
        <w:spacing w:after="0" w:line="240" w:lineRule="auto"/>
        <w:rPr>
          <w:rFonts w:asciiTheme="majorHAnsi" w:hAnsiTheme="majorHAnsi"/>
          <w:b/>
        </w:rPr>
      </w:pPr>
    </w:p>
    <w:p w14:paraId="3ACF70F2" w14:textId="3F6F6816" w:rsidR="002A2364" w:rsidRDefault="00BA770E" w:rsidP="001E6B28">
      <w:pPr>
        <w:spacing w:after="0" w:line="240" w:lineRule="auto"/>
        <w:rPr>
          <w:rFonts w:asciiTheme="majorHAnsi" w:hAnsiTheme="majorHAnsi"/>
        </w:rPr>
      </w:pPr>
      <w:r w:rsidRPr="001E6B28">
        <w:rPr>
          <w:rFonts w:asciiTheme="majorHAnsi" w:hAnsiTheme="majorHAnsi"/>
          <w:b/>
        </w:rPr>
        <w:t>Contact Information</w:t>
      </w:r>
    </w:p>
    <w:p w14:paraId="432CC762" w14:textId="52876DB4" w:rsidR="002A2364" w:rsidRPr="00316F64" w:rsidRDefault="002A2364" w:rsidP="001E6B28">
      <w:pPr>
        <w:spacing w:after="0" w:line="240" w:lineRule="auto"/>
        <w:rPr>
          <w:rFonts w:asciiTheme="majorHAnsi" w:hAnsiTheme="majorHAnsi"/>
          <w:color w:val="FF0000"/>
        </w:rPr>
      </w:pPr>
      <w:r w:rsidRPr="00316F64">
        <w:rPr>
          <w:rFonts w:asciiTheme="majorHAnsi" w:hAnsiTheme="majorHAnsi"/>
          <w:color w:val="FF0000"/>
        </w:rPr>
        <w:t>Member Name</w:t>
      </w:r>
    </w:p>
    <w:p w14:paraId="27E9E1C8" w14:textId="7BE96DE5" w:rsidR="002A2364" w:rsidRPr="00316F64" w:rsidRDefault="002A2364" w:rsidP="001E6B28">
      <w:pPr>
        <w:spacing w:after="0" w:line="240" w:lineRule="auto"/>
        <w:rPr>
          <w:rFonts w:asciiTheme="majorHAnsi" w:hAnsiTheme="majorHAnsi"/>
          <w:color w:val="FF0000"/>
        </w:rPr>
      </w:pPr>
      <w:r w:rsidRPr="00316F64">
        <w:rPr>
          <w:rFonts w:asciiTheme="majorHAnsi" w:hAnsiTheme="majorHAnsi"/>
          <w:color w:val="FF0000"/>
        </w:rPr>
        <w:lastRenderedPageBreak/>
        <w:t>Company</w:t>
      </w:r>
    </w:p>
    <w:p w14:paraId="30886723" w14:textId="5185CFB5" w:rsidR="002A2364" w:rsidRPr="00316F64" w:rsidRDefault="002A2364" w:rsidP="001E6B28">
      <w:pPr>
        <w:spacing w:after="0" w:line="240" w:lineRule="auto"/>
        <w:rPr>
          <w:rFonts w:asciiTheme="majorHAnsi" w:hAnsiTheme="majorHAnsi"/>
          <w:color w:val="FF0000"/>
        </w:rPr>
      </w:pPr>
      <w:r w:rsidRPr="00316F64">
        <w:rPr>
          <w:rFonts w:asciiTheme="majorHAnsi" w:hAnsiTheme="majorHAnsi"/>
          <w:color w:val="FF0000"/>
        </w:rPr>
        <w:t>Email address</w:t>
      </w:r>
    </w:p>
    <w:p w14:paraId="395A1FE1" w14:textId="2464D630" w:rsidR="002A2364" w:rsidRPr="00316F64" w:rsidRDefault="002A2364" w:rsidP="001E6B28">
      <w:pPr>
        <w:spacing w:after="0" w:line="240" w:lineRule="auto"/>
        <w:rPr>
          <w:rFonts w:asciiTheme="majorHAnsi" w:hAnsiTheme="majorHAnsi"/>
          <w:color w:val="FF0000"/>
        </w:rPr>
      </w:pPr>
      <w:r w:rsidRPr="00316F64">
        <w:rPr>
          <w:rFonts w:asciiTheme="majorHAnsi" w:hAnsiTheme="majorHAnsi"/>
          <w:color w:val="FF0000"/>
        </w:rPr>
        <w:t>Phone number</w:t>
      </w:r>
    </w:p>
    <w:p w14:paraId="157E2BD9" w14:textId="4B79A550" w:rsidR="002A2364" w:rsidRPr="00316F64" w:rsidRDefault="002A2364" w:rsidP="001E6B28">
      <w:pPr>
        <w:spacing w:after="0" w:line="240" w:lineRule="auto"/>
        <w:rPr>
          <w:rFonts w:asciiTheme="majorHAnsi" w:hAnsiTheme="majorHAnsi"/>
          <w:b/>
          <w:color w:val="FF0000"/>
        </w:rPr>
      </w:pPr>
      <w:r w:rsidRPr="00316F64">
        <w:rPr>
          <w:rFonts w:asciiTheme="majorHAnsi" w:hAnsiTheme="majorHAnsi"/>
          <w:color w:val="FF0000"/>
        </w:rPr>
        <w:t xml:space="preserve">Social links (Twitter, LinkedIn, Facebook, </w:t>
      </w:r>
      <w:proofErr w:type="gramStart"/>
      <w:r w:rsidRPr="00316F64">
        <w:rPr>
          <w:rFonts w:asciiTheme="majorHAnsi" w:hAnsiTheme="majorHAnsi"/>
          <w:color w:val="FF0000"/>
        </w:rPr>
        <w:t>Instagram</w:t>
      </w:r>
      <w:proofErr w:type="gramEnd"/>
      <w:r w:rsidRPr="00316F64">
        <w:rPr>
          <w:rFonts w:asciiTheme="majorHAnsi" w:hAnsiTheme="majorHAnsi"/>
          <w:color w:val="FF0000"/>
        </w:rPr>
        <w:t>)</w:t>
      </w:r>
    </w:p>
    <w:p w14:paraId="3D56823F" w14:textId="77777777" w:rsidR="002A2364" w:rsidRPr="001E6B28" w:rsidRDefault="002A2364" w:rsidP="001E6B28">
      <w:pPr>
        <w:spacing w:after="0" w:line="240" w:lineRule="auto"/>
        <w:rPr>
          <w:rFonts w:asciiTheme="majorHAnsi" w:hAnsiTheme="majorHAnsi"/>
        </w:rPr>
        <w:sectPr w:rsidR="002A2364" w:rsidRPr="001E6B28" w:rsidSect="000B756B">
          <w:headerReference w:type="default" r:id="rId8"/>
          <w:headerReference w:type="first" r:id="rId9"/>
          <w:pgSz w:w="12240" w:h="15840"/>
          <w:pgMar w:top="1440" w:right="1440" w:bottom="1440" w:left="1440" w:header="720" w:footer="720" w:gutter="0"/>
          <w:cols w:space="720"/>
          <w:titlePg/>
          <w:docGrid w:linePitch="360"/>
        </w:sectPr>
      </w:pPr>
    </w:p>
    <w:p w14:paraId="2F450B81" w14:textId="77777777" w:rsidR="00F20293" w:rsidRPr="001E6B28" w:rsidRDefault="00F20293" w:rsidP="001E6B28">
      <w:pPr>
        <w:rPr>
          <w:rFonts w:asciiTheme="majorHAnsi" w:eastAsia="Times New Roman" w:hAnsiTheme="majorHAnsi" w:cs="Times New Roman"/>
          <w:i/>
          <w:iCs/>
        </w:rPr>
        <w:sectPr w:rsidR="00F20293" w:rsidRPr="001E6B28" w:rsidSect="008F3ADF">
          <w:type w:val="continuous"/>
          <w:pgSz w:w="12240" w:h="15840"/>
          <w:pgMar w:top="1440" w:right="1440" w:bottom="1440" w:left="1440" w:header="720" w:footer="720" w:gutter="0"/>
          <w:cols w:space="720"/>
          <w:docGrid w:linePitch="360"/>
        </w:sectPr>
      </w:pPr>
    </w:p>
    <w:p w14:paraId="1A57A50B" w14:textId="07C1C23B" w:rsidR="00DD58C0" w:rsidRPr="001E6B28" w:rsidRDefault="00DD58C0" w:rsidP="001E6B28">
      <w:pPr>
        <w:jc w:val="center"/>
        <w:rPr>
          <w:rFonts w:asciiTheme="majorHAnsi" w:hAnsiTheme="majorHAnsi"/>
          <w:b/>
          <w:highlight w:val="yellow"/>
        </w:rPr>
      </w:pPr>
      <w:r w:rsidRPr="001E6B28">
        <w:rPr>
          <w:rFonts w:asciiTheme="majorHAnsi" w:eastAsia="Times New Roman" w:hAnsiTheme="majorHAnsi" w:cs="Times New Roman"/>
          <w:i/>
          <w:iCs/>
        </w:rPr>
        <w:t># # #</w:t>
      </w:r>
    </w:p>
    <w:sectPr w:rsidR="00DD58C0" w:rsidRPr="001E6B28" w:rsidSect="008F3A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36974" w14:textId="77777777" w:rsidR="00BB16A4" w:rsidRDefault="00BB16A4">
      <w:pPr>
        <w:spacing w:after="0" w:line="240" w:lineRule="auto"/>
      </w:pPr>
      <w:r>
        <w:separator/>
      </w:r>
    </w:p>
  </w:endnote>
  <w:endnote w:type="continuationSeparator" w:id="0">
    <w:p w14:paraId="74B7B979" w14:textId="77777777" w:rsidR="00BB16A4" w:rsidRDefault="00BB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7A5C7" w14:textId="77777777" w:rsidR="00BB16A4" w:rsidRDefault="00BB16A4">
      <w:pPr>
        <w:spacing w:after="0" w:line="240" w:lineRule="auto"/>
      </w:pPr>
      <w:r>
        <w:separator/>
      </w:r>
    </w:p>
  </w:footnote>
  <w:footnote w:type="continuationSeparator" w:id="0">
    <w:p w14:paraId="307B810C" w14:textId="77777777" w:rsidR="00BB16A4" w:rsidRDefault="00BB1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807D" w14:textId="41E17B74" w:rsidR="000B756B" w:rsidRDefault="000B756B">
    <w:pPr>
      <w:pStyle w:val="Header"/>
    </w:pPr>
  </w:p>
  <w:p w14:paraId="372551AD" w14:textId="434ECE77" w:rsidR="000B756B" w:rsidRDefault="000B756B">
    <w:pPr>
      <w:pStyle w:val="Header"/>
    </w:pPr>
  </w:p>
  <w:p w14:paraId="2DBB3C15" w14:textId="77777777" w:rsidR="000B756B" w:rsidRDefault="000B756B">
    <w:pPr>
      <w:pStyle w:val="Header"/>
    </w:pPr>
  </w:p>
  <w:p w14:paraId="02FCAA21" w14:textId="77777777" w:rsidR="000B756B" w:rsidRDefault="000B756B">
    <w:pPr>
      <w:pStyle w:val="Header"/>
    </w:pPr>
  </w:p>
  <w:p w14:paraId="7F1B55D8" w14:textId="32A1705A" w:rsidR="000B756B" w:rsidRDefault="000B75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ED93" w14:textId="3035C8A8" w:rsidR="0053453C" w:rsidRDefault="000B756B">
    <w:pPr>
      <w:pStyle w:val="Header"/>
    </w:pPr>
    <w:r>
      <w:rPr>
        <w:rFonts w:cs="Times New Roman"/>
        <w:b/>
        <w:noProof/>
      </w:rPr>
      <w:drawing>
        <wp:anchor distT="0" distB="0" distL="114300" distR="114300" simplePos="0" relativeHeight="251659264" behindDoc="0" locked="0" layoutInCell="1" allowOverlap="1" wp14:anchorId="660B1069" wp14:editId="29AA3625">
          <wp:simplePos x="0" y="0"/>
          <wp:positionH relativeFrom="margin">
            <wp:align>left</wp:align>
          </wp:positionH>
          <wp:positionV relativeFrom="paragraph">
            <wp:posOffset>-96520</wp:posOffset>
          </wp:positionV>
          <wp:extent cx="1076325" cy="10356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1035685"/>
                  </a:xfrm>
                  <a:prstGeom prst="rect">
                    <a:avLst/>
                  </a:prstGeom>
                </pic:spPr>
              </pic:pic>
            </a:graphicData>
          </a:graphic>
          <wp14:sizeRelH relativeFrom="margin">
            <wp14:pctWidth>0</wp14:pctWidth>
          </wp14:sizeRelH>
          <wp14:sizeRelV relativeFrom="margin">
            <wp14:pctHeight>0</wp14:pctHeight>
          </wp14:sizeRelV>
        </wp:anchor>
      </w:drawing>
    </w:r>
  </w:p>
  <w:p w14:paraId="6774FD76" w14:textId="02BD38B9" w:rsidR="0053453C" w:rsidRDefault="00B363DA">
    <w:pPr>
      <w:pStyle w:val="Header"/>
    </w:pPr>
  </w:p>
  <w:p w14:paraId="0E2C88A3" w14:textId="77777777" w:rsidR="0053453C" w:rsidRDefault="00B363DA">
    <w:pPr>
      <w:pStyle w:val="Header"/>
    </w:pPr>
  </w:p>
  <w:p w14:paraId="5D8296DA" w14:textId="77777777" w:rsidR="0053453C" w:rsidRDefault="00B363DA">
    <w:pPr>
      <w:pStyle w:val="Header"/>
    </w:pPr>
  </w:p>
  <w:p w14:paraId="75E20787" w14:textId="77777777" w:rsidR="0053453C" w:rsidRDefault="00B36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C0"/>
    <w:rsid w:val="00011479"/>
    <w:rsid w:val="00060FBB"/>
    <w:rsid w:val="000611D0"/>
    <w:rsid w:val="0007171D"/>
    <w:rsid w:val="000761AA"/>
    <w:rsid w:val="00092833"/>
    <w:rsid w:val="000949D0"/>
    <w:rsid w:val="000A27F3"/>
    <w:rsid w:val="000A30FC"/>
    <w:rsid w:val="000B756B"/>
    <w:rsid w:val="000C11BA"/>
    <w:rsid w:val="000C34B3"/>
    <w:rsid w:val="001105BC"/>
    <w:rsid w:val="00120F1A"/>
    <w:rsid w:val="0016307D"/>
    <w:rsid w:val="00166A0C"/>
    <w:rsid w:val="001725CB"/>
    <w:rsid w:val="001908BA"/>
    <w:rsid w:val="001E6B28"/>
    <w:rsid w:val="001F3DFA"/>
    <w:rsid w:val="0021607D"/>
    <w:rsid w:val="00232481"/>
    <w:rsid w:val="002327EA"/>
    <w:rsid w:val="0028658C"/>
    <w:rsid w:val="002A2364"/>
    <w:rsid w:val="002F7F35"/>
    <w:rsid w:val="00316F64"/>
    <w:rsid w:val="00325CF1"/>
    <w:rsid w:val="00327C70"/>
    <w:rsid w:val="00335109"/>
    <w:rsid w:val="00345475"/>
    <w:rsid w:val="00371793"/>
    <w:rsid w:val="00381BD6"/>
    <w:rsid w:val="00394D26"/>
    <w:rsid w:val="003F08AE"/>
    <w:rsid w:val="00416413"/>
    <w:rsid w:val="00426D8E"/>
    <w:rsid w:val="00444EF2"/>
    <w:rsid w:val="00475677"/>
    <w:rsid w:val="004F67DA"/>
    <w:rsid w:val="00521B2A"/>
    <w:rsid w:val="00524473"/>
    <w:rsid w:val="00527F39"/>
    <w:rsid w:val="00546DEE"/>
    <w:rsid w:val="005605CA"/>
    <w:rsid w:val="005757BB"/>
    <w:rsid w:val="00584E86"/>
    <w:rsid w:val="00594C14"/>
    <w:rsid w:val="005E38B2"/>
    <w:rsid w:val="0060204B"/>
    <w:rsid w:val="00624E5B"/>
    <w:rsid w:val="00644278"/>
    <w:rsid w:val="00654436"/>
    <w:rsid w:val="0069371D"/>
    <w:rsid w:val="006A2B03"/>
    <w:rsid w:val="006B7F18"/>
    <w:rsid w:val="0070073E"/>
    <w:rsid w:val="00731D06"/>
    <w:rsid w:val="00750B51"/>
    <w:rsid w:val="00756858"/>
    <w:rsid w:val="0076284F"/>
    <w:rsid w:val="007D23F4"/>
    <w:rsid w:val="007E4C84"/>
    <w:rsid w:val="008179B0"/>
    <w:rsid w:val="00842C8E"/>
    <w:rsid w:val="00852175"/>
    <w:rsid w:val="0089292B"/>
    <w:rsid w:val="008D0B13"/>
    <w:rsid w:val="008D74D6"/>
    <w:rsid w:val="008D7E58"/>
    <w:rsid w:val="008E4C69"/>
    <w:rsid w:val="008F3ADF"/>
    <w:rsid w:val="00905E24"/>
    <w:rsid w:val="009367BE"/>
    <w:rsid w:val="009E30AC"/>
    <w:rsid w:val="009E733B"/>
    <w:rsid w:val="00A01203"/>
    <w:rsid w:val="00A02684"/>
    <w:rsid w:val="00A20FAC"/>
    <w:rsid w:val="00A33C71"/>
    <w:rsid w:val="00AB5AD2"/>
    <w:rsid w:val="00AC585C"/>
    <w:rsid w:val="00AE1AA1"/>
    <w:rsid w:val="00B21104"/>
    <w:rsid w:val="00B22A26"/>
    <w:rsid w:val="00B23BED"/>
    <w:rsid w:val="00B363DA"/>
    <w:rsid w:val="00B44ED9"/>
    <w:rsid w:val="00B53E11"/>
    <w:rsid w:val="00B730D4"/>
    <w:rsid w:val="00B761BD"/>
    <w:rsid w:val="00B834A8"/>
    <w:rsid w:val="00BA770E"/>
    <w:rsid w:val="00BB16A4"/>
    <w:rsid w:val="00BB22C8"/>
    <w:rsid w:val="00C20635"/>
    <w:rsid w:val="00CA501B"/>
    <w:rsid w:val="00CB240C"/>
    <w:rsid w:val="00CC3B3F"/>
    <w:rsid w:val="00CD4830"/>
    <w:rsid w:val="00D2330E"/>
    <w:rsid w:val="00D25769"/>
    <w:rsid w:val="00D40D13"/>
    <w:rsid w:val="00D63D6F"/>
    <w:rsid w:val="00D81216"/>
    <w:rsid w:val="00D96847"/>
    <w:rsid w:val="00DB2931"/>
    <w:rsid w:val="00DC459C"/>
    <w:rsid w:val="00DC6C6C"/>
    <w:rsid w:val="00DD24C2"/>
    <w:rsid w:val="00DD58C0"/>
    <w:rsid w:val="00DE0533"/>
    <w:rsid w:val="00E13F71"/>
    <w:rsid w:val="00E27AC0"/>
    <w:rsid w:val="00E3036F"/>
    <w:rsid w:val="00E60F4A"/>
    <w:rsid w:val="00EA15C3"/>
    <w:rsid w:val="00F20293"/>
    <w:rsid w:val="00F27DDA"/>
    <w:rsid w:val="00F36023"/>
    <w:rsid w:val="00F41ECB"/>
    <w:rsid w:val="00F80C78"/>
    <w:rsid w:val="00F84E66"/>
    <w:rsid w:val="00FA5AE8"/>
    <w:rsid w:val="00FA649B"/>
    <w:rsid w:val="00FC2CF3"/>
    <w:rsid w:val="00FC3717"/>
    <w:rsid w:val="00FD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642F"/>
  <w15:docId w15:val="{57D309BE-FC6F-47E8-8C64-85BAAD64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8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8C0"/>
    <w:rPr>
      <w:color w:val="0563C1" w:themeColor="hyperlink"/>
      <w:u w:val="single"/>
    </w:rPr>
  </w:style>
  <w:style w:type="paragraph" w:styleId="CommentText">
    <w:name w:val="annotation text"/>
    <w:basedOn w:val="Normal"/>
    <w:link w:val="CommentTextChar"/>
    <w:uiPriority w:val="99"/>
    <w:semiHidden/>
    <w:unhideWhenUsed/>
    <w:rsid w:val="00F80C78"/>
    <w:pPr>
      <w:spacing w:line="240" w:lineRule="auto"/>
    </w:pPr>
    <w:rPr>
      <w:sz w:val="20"/>
      <w:szCs w:val="20"/>
    </w:rPr>
  </w:style>
  <w:style w:type="character" w:customStyle="1" w:styleId="CommentTextChar">
    <w:name w:val="Comment Text Char"/>
    <w:basedOn w:val="DefaultParagraphFont"/>
    <w:link w:val="CommentText"/>
    <w:uiPriority w:val="99"/>
    <w:semiHidden/>
    <w:rsid w:val="00F80C78"/>
    <w:rPr>
      <w:sz w:val="20"/>
      <w:szCs w:val="20"/>
    </w:rPr>
  </w:style>
  <w:style w:type="character" w:styleId="CommentReference">
    <w:name w:val="annotation reference"/>
    <w:basedOn w:val="DefaultParagraphFont"/>
    <w:uiPriority w:val="99"/>
    <w:semiHidden/>
    <w:unhideWhenUsed/>
    <w:rsid w:val="00905E24"/>
    <w:rPr>
      <w:sz w:val="16"/>
      <w:szCs w:val="16"/>
    </w:rPr>
  </w:style>
  <w:style w:type="paragraph" w:styleId="CommentSubject">
    <w:name w:val="annotation subject"/>
    <w:basedOn w:val="CommentText"/>
    <w:next w:val="CommentText"/>
    <w:link w:val="CommentSubjectChar"/>
    <w:uiPriority w:val="99"/>
    <w:semiHidden/>
    <w:unhideWhenUsed/>
    <w:rsid w:val="00905E24"/>
    <w:rPr>
      <w:b/>
      <w:bCs/>
    </w:rPr>
  </w:style>
  <w:style w:type="character" w:customStyle="1" w:styleId="CommentSubjectChar">
    <w:name w:val="Comment Subject Char"/>
    <w:basedOn w:val="CommentTextChar"/>
    <w:link w:val="CommentSubject"/>
    <w:uiPriority w:val="99"/>
    <w:semiHidden/>
    <w:rsid w:val="00905E24"/>
    <w:rPr>
      <w:b/>
      <w:bCs/>
      <w:sz w:val="20"/>
      <w:szCs w:val="20"/>
    </w:rPr>
  </w:style>
  <w:style w:type="paragraph" w:styleId="BalloonText">
    <w:name w:val="Balloon Text"/>
    <w:basedOn w:val="Normal"/>
    <w:link w:val="BalloonTextChar"/>
    <w:uiPriority w:val="99"/>
    <w:semiHidden/>
    <w:unhideWhenUsed/>
    <w:rsid w:val="0090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24"/>
    <w:rPr>
      <w:rFonts w:ascii="Segoe UI" w:hAnsi="Segoe UI" w:cs="Segoe UI"/>
      <w:sz w:val="18"/>
      <w:szCs w:val="18"/>
    </w:rPr>
  </w:style>
  <w:style w:type="paragraph" w:styleId="Header">
    <w:name w:val="header"/>
    <w:basedOn w:val="Normal"/>
    <w:link w:val="HeaderChar"/>
    <w:uiPriority w:val="99"/>
    <w:unhideWhenUsed/>
    <w:rsid w:val="00BA7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0E"/>
  </w:style>
  <w:style w:type="character" w:styleId="FollowedHyperlink">
    <w:name w:val="FollowedHyperlink"/>
    <w:basedOn w:val="DefaultParagraphFont"/>
    <w:uiPriority w:val="99"/>
    <w:semiHidden/>
    <w:unhideWhenUsed/>
    <w:rsid w:val="00A33C71"/>
    <w:rPr>
      <w:color w:val="954F72" w:themeColor="followedHyperlink"/>
      <w:u w:val="single"/>
    </w:rPr>
  </w:style>
  <w:style w:type="paragraph" w:styleId="NoSpacing">
    <w:name w:val="No Spacing"/>
    <w:uiPriority w:val="1"/>
    <w:qFormat/>
    <w:rsid w:val="001725CB"/>
    <w:pPr>
      <w:spacing w:after="0" w:line="240" w:lineRule="auto"/>
    </w:pPr>
  </w:style>
  <w:style w:type="paragraph" w:styleId="Footer">
    <w:name w:val="footer"/>
    <w:basedOn w:val="Normal"/>
    <w:link w:val="FooterChar"/>
    <w:uiPriority w:val="99"/>
    <w:unhideWhenUsed/>
    <w:rsid w:val="000B7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1134912114">
      <w:bodyDiv w:val="1"/>
      <w:marLeft w:val="0"/>
      <w:marRight w:val="0"/>
      <w:marTop w:val="0"/>
      <w:marBottom w:val="0"/>
      <w:divBdr>
        <w:top w:val="none" w:sz="0" w:space="0" w:color="auto"/>
        <w:left w:val="none" w:sz="0" w:space="0" w:color="auto"/>
        <w:bottom w:val="none" w:sz="0" w:space="0" w:color="auto"/>
        <w:right w:val="none" w:sz="0" w:space="0" w:color="auto"/>
      </w:divBdr>
    </w:div>
    <w:div w:id="1195576810">
      <w:bodyDiv w:val="1"/>
      <w:marLeft w:val="0"/>
      <w:marRight w:val="0"/>
      <w:marTop w:val="0"/>
      <w:marBottom w:val="0"/>
      <w:divBdr>
        <w:top w:val="none" w:sz="0" w:space="0" w:color="auto"/>
        <w:left w:val="none" w:sz="0" w:space="0" w:color="auto"/>
        <w:bottom w:val="none" w:sz="0" w:space="0" w:color="auto"/>
        <w:right w:val="none" w:sz="0" w:space="0" w:color="auto"/>
      </w:divBdr>
    </w:div>
    <w:div w:id="1424767650">
      <w:bodyDiv w:val="1"/>
      <w:marLeft w:val="0"/>
      <w:marRight w:val="0"/>
      <w:marTop w:val="0"/>
      <w:marBottom w:val="0"/>
      <w:divBdr>
        <w:top w:val="none" w:sz="0" w:space="0" w:color="auto"/>
        <w:left w:val="none" w:sz="0" w:space="0" w:color="auto"/>
        <w:bottom w:val="none" w:sz="0" w:space="0" w:color="auto"/>
        <w:right w:val="none" w:sz="0" w:space="0" w:color="auto"/>
      </w:divBdr>
    </w:div>
    <w:div w:id="18266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witter.com/mdrtwe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drt.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Tori Unger</dc:creator>
  <cp:lastModifiedBy>Miranda Knight</cp:lastModifiedBy>
  <cp:revision>3</cp:revision>
  <cp:lastPrinted>2014-08-12T22:02:00Z</cp:lastPrinted>
  <dcterms:created xsi:type="dcterms:W3CDTF">2017-08-29T18:26:00Z</dcterms:created>
  <dcterms:modified xsi:type="dcterms:W3CDTF">2017-08-29T18:30:00Z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